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98" w:rsidRDefault="00702C98" w:rsidP="00702C9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Президенту</w:t>
      </w:r>
      <w:r w:rsidRPr="008A4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</w:p>
    <w:p w:rsidR="00702C98" w:rsidRDefault="00702C98" w:rsidP="00702C9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Зеленському В.О.</w:t>
      </w:r>
    </w:p>
    <w:p w:rsidR="00702C98" w:rsidRDefault="00702C98" w:rsidP="00702C9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C98" w:rsidRDefault="00702C98" w:rsidP="00702C9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Голові</w:t>
      </w:r>
    </w:p>
    <w:p w:rsidR="00702C98" w:rsidRDefault="00702C98" w:rsidP="00702C9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Верховної Ради України</w:t>
      </w:r>
    </w:p>
    <w:p w:rsidR="00702C98" w:rsidRDefault="00702C98" w:rsidP="00702C98">
      <w:pPr>
        <w:ind w:left="552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Стефанчуку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Р.О.</w:t>
      </w:r>
    </w:p>
    <w:p w:rsidR="00702C98" w:rsidRDefault="00702C98" w:rsidP="00702C98">
      <w:pPr>
        <w:ind w:left="552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02C98" w:rsidRPr="008A4DEF" w:rsidRDefault="00702C98" w:rsidP="00702C98">
      <w:pPr>
        <w:pStyle w:val="1"/>
        <w:ind w:firstLine="0"/>
        <w:jc w:val="center"/>
        <w:rPr>
          <w:b/>
          <w:bCs/>
          <w:sz w:val="28"/>
          <w:szCs w:val="28"/>
          <w:lang w:val="uk-UA"/>
        </w:rPr>
      </w:pPr>
      <w:r w:rsidRPr="008A4DEF">
        <w:rPr>
          <w:b/>
          <w:bCs/>
          <w:sz w:val="28"/>
          <w:szCs w:val="28"/>
          <w:lang w:val="uk-UA"/>
        </w:rPr>
        <w:t>ЗВЕРНЕННЯ</w:t>
      </w:r>
    </w:p>
    <w:p w:rsidR="00702C98" w:rsidRPr="003C6F16" w:rsidRDefault="00702C98" w:rsidP="00702C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депутатів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Звягельської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районної</w:t>
      </w:r>
      <w:r w:rsidRPr="008A4D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ради</w:t>
      </w:r>
      <w:r>
        <w:rPr>
          <w:rFonts w:ascii="Times New Roman" w:hAnsi="Times New Roman" w:cs="Times New Roman"/>
          <w:b/>
          <w:color w:val="000F00"/>
          <w:sz w:val="28"/>
          <w:szCs w:val="28"/>
          <w:lang w:val="uk-UA"/>
        </w:rPr>
        <w:t xml:space="preserve"> </w:t>
      </w:r>
      <w:r w:rsidRPr="003C6F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щодо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удосконалення системи оплати праці військовослужбовцям та силовик</w:t>
      </w:r>
      <w:r w:rsidR="00D608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</w:t>
      </w:r>
    </w:p>
    <w:p w:rsidR="00702C98" w:rsidRDefault="00702C98" w:rsidP="00702C98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36FA" w:rsidRPr="00BF75C4" w:rsidRDefault="005D36FA" w:rsidP="00BF75C4">
      <w:pPr>
        <w:pStyle w:val="a5"/>
        <w:ind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лютого порядок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виплат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військовим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було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змінено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Новий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передбачав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виплати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залежать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районів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перебування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воїнів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складності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специфіки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ними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бойових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спеціальних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Зокрема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надбавку в 100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гривень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виплачуватимуть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усім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виконує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бойові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завдання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передовій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30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отримуватимуть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ті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хто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працює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фронті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але не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бере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участі в боях.</w:t>
      </w:r>
    </w:p>
    <w:p w:rsidR="005D36FA" w:rsidRDefault="005D36FA" w:rsidP="00BF75C4">
      <w:pPr>
        <w:pStyle w:val="a5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Проте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квітня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Верховна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Рада 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"https://www.radiosvoboda.org/a/news-vyplaty-vr-30000-grn/32357385.html" \t "_blank" </w:instrText>
      </w:r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BF75C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проголосувала</w:t>
      </w:r>
      <w:proofErr w:type="spellEnd"/>
      <w:r w:rsidRPr="00BF75C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за правку у </w:t>
      </w:r>
      <w:proofErr w:type="spellStart"/>
      <w:r w:rsidRPr="00BF75C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законопроєкт</w:t>
      </w:r>
      <w:proofErr w:type="spellEnd"/>
      <w:r w:rsidRPr="00BF75C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N8312,</w:t>
      </w:r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яким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може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бути повернуто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щомісячні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виплати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військовим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розмірі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тисяч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гривень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Документ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передбачає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дії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воєнного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стану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військовослужбовцям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особам рядового і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начальницького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складу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служби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цивільного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поліцейським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щомісячно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виплачується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додаткова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винагорода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розмірі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30 000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гривень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незалежно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покладених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завдань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чи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районів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проходження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служби.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Цей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набув</w:t>
      </w:r>
      <w:proofErr w:type="spellEnd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F75C4">
        <w:rPr>
          <w:rFonts w:ascii="Times New Roman" w:hAnsi="Times New Roman" w:cs="Times New Roman"/>
          <w:color w:val="000000" w:themeColor="text1"/>
          <w:sz w:val="28"/>
          <w:szCs w:val="28"/>
        </w:rPr>
        <w:t>чинності</w:t>
      </w:r>
      <w:proofErr w:type="spellEnd"/>
      <w:r w:rsidR="00BF75C4" w:rsidRPr="00BF75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F75C4" w:rsidRDefault="00BF75C4" w:rsidP="00BF75C4">
      <w:pPr>
        <w:pStyle w:val="a5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Звягельська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районна рада вважає, що підхід до оплати праці військовослужбовцям має бути удосконаленим та справедливим, розроблений спільно з представниками військовослужбовців та командування.</w:t>
      </w:r>
    </w:p>
    <w:p w:rsidR="00744C28" w:rsidRDefault="00744C28" w:rsidP="00BF75C4">
      <w:pPr>
        <w:pStyle w:val="a5"/>
        <w:ind w:firstLine="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Враховуючи викладене вище, районна рада просить:</w:t>
      </w:r>
    </w:p>
    <w:p w:rsidR="00744C28" w:rsidRDefault="00744C28" w:rsidP="00E84081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E8408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E84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більшити грошову винагороду на період дії воєнного стану військовослужбовцям,</w:t>
      </w:r>
      <w:r w:rsidRPr="00E84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84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 беруть безпосередню участь у бойових діях або забезпечують здійснення заходів з національної безпеки і оборони, відсічі і стримування збройної агресії, перебуваючи безпосередньо в районах у період здійснення зазначених заходів</w:t>
      </w:r>
      <w:r w:rsidR="00E84081" w:rsidRPr="00E840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- </w:t>
      </w:r>
      <w:r w:rsidR="00E84081" w:rsidRPr="0058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без врахування</w:t>
      </w:r>
      <w:r w:rsidR="0058489D" w:rsidRPr="0058489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8489D" w:rsidRPr="0058489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 </w:t>
      </w:r>
      <w:r w:rsidR="0058489D" w:rsidRPr="0058489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розрахунку на місяць</w:t>
      </w:r>
      <w:r w:rsidRPr="0058489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58489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пропорційно часу участі у таких діях та заходах.</w:t>
      </w:r>
      <w:r w:rsidRPr="00E8408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E84081" w:rsidRPr="00804E10" w:rsidRDefault="00E84081" w:rsidP="00E84081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Повернути на період дії воєнного стану щомісячну додаткову винагороду в розмірі 30 000 гривень</w:t>
      </w:r>
      <w:r w:rsidR="007B51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бійцям</w:t>
      </w:r>
      <w:r w:rsidR="008F1C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ПП</w:t>
      </w:r>
      <w:bookmarkStart w:id="0" w:name="_GoBack"/>
      <w:bookmarkEnd w:id="0"/>
      <w:r w:rsid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1477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1420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мобілізованим </w:t>
      </w:r>
      <w:r w:rsidR="00804E10"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військовослужбовцям</w:t>
      </w:r>
      <w:r w:rsid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 силовикам</w:t>
      </w:r>
      <w:r w:rsidR="005848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що</w:t>
      </w:r>
      <w:r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проходять навчання та одразу відправляються до</w:t>
      </w:r>
      <w:r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бойових військових частин</w:t>
      </w:r>
      <w:r w:rsidR="00804E10"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 беруть безпосередню участь у бойових діях.</w:t>
      </w:r>
      <w:r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744C28" w:rsidRPr="00702C98" w:rsidRDefault="00804E10" w:rsidP="00702C98">
      <w:pPr>
        <w:pStyle w:val="a5"/>
        <w:numPr>
          <w:ilvl w:val="0"/>
          <w:numId w:val="1"/>
        </w:numPr>
        <w:ind w:left="0" w:firstLine="851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Удосконалити систему оплати праці військовослужбовцям та силовикам, які не перебувають на </w:t>
      </w:r>
      <w:proofErr w:type="spellStart"/>
      <w:r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перодовій</w:t>
      </w:r>
      <w:proofErr w:type="spellEnd"/>
      <w:r w:rsidRPr="00804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7B514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строковикам</w:t>
      </w:r>
      <w:r w:rsidR="00147793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</w:t>
      </w:r>
      <w:r w:rsidRPr="00804E1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804E1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військовослужбовцям</w:t>
      </w:r>
      <w:proofErr w:type="spellEnd"/>
      <w:r w:rsidRPr="00804E10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>, які зазнали поранення і перебувають на відновленні.</w:t>
      </w:r>
    </w:p>
    <w:p w:rsidR="00C857C9" w:rsidRPr="007C24B9" w:rsidRDefault="00C857C9" w:rsidP="00C857C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Звернення прийнято на 16 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сесії  районної  ради </w:t>
      </w:r>
      <w:r w:rsidRPr="007C24B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05 травня 2023</w:t>
      </w: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C857C9" w:rsidRDefault="00C857C9" w:rsidP="00C857C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C24B9">
        <w:rPr>
          <w:rFonts w:ascii="Times New Roman" w:hAnsi="Times New Roman" w:cs="Times New Roman"/>
          <w:sz w:val="28"/>
          <w:szCs w:val="28"/>
          <w:lang w:val="uk-UA"/>
        </w:rPr>
        <w:t xml:space="preserve">   За дорученням депутатів  районної  ради</w:t>
      </w:r>
    </w:p>
    <w:p w:rsidR="00C857C9" w:rsidRDefault="00C857C9" w:rsidP="00C857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36FA" w:rsidRPr="00702C98" w:rsidRDefault="00C857C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F16">
        <w:rPr>
          <w:rFonts w:ascii="Times New Roman" w:hAnsi="Times New Roman" w:cs="Times New Roman"/>
          <w:b/>
          <w:sz w:val="28"/>
          <w:szCs w:val="28"/>
          <w:lang w:val="uk-UA"/>
        </w:rPr>
        <w:t>Голова районної ради                                                        Артур ЗАГРИВИЙ</w:t>
      </w:r>
    </w:p>
    <w:sectPr w:rsidR="005D36FA" w:rsidRPr="00702C98" w:rsidSect="00702C9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4102B"/>
    <w:multiLevelType w:val="hybridMultilevel"/>
    <w:tmpl w:val="895ADC44"/>
    <w:lvl w:ilvl="0" w:tplc="E4AA09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36FA"/>
    <w:rsid w:val="0014206E"/>
    <w:rsid w:val="00147793"/>
    <w:rsid w:val="0058489D"/>
    <w:rsid w:val="005D36FA"/>
    <w:rsid w:val="00702C98"/>
    <w:rsid w:val="00744C28"/>
    <w:rsid w:val="007B5140"/>
    <w:rsid w:val="00804E10"/>
    <w:rsid w:val="008F1C56"/>
    <w:rsid w:val="00AC1D1A"/>
    <w:rsid w:val="00BA0D2C"/>
    <w:rsid w:val="00BF75C4"/>
    <w:rsid w:val="00C857C9"/>
    <w:rsid w:val="00D158BC"/>
    <w:rsid w:val="00D5194D"/>
    <w:rsid w:val="00D608C5"/>
    <w:rsid w:val="00E43F9D"/>
    <w:rsid w:val="00E8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2C51"/>
  <w15:docId w15:val="{0305A768-DAD4-40EC-A53A-F5C9884D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6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36FA"/>
    <w:rPr>
      <w:color w:val="0000FF"/>
      <w:u w:val="single"/>
    </w:rPr>
  </w:style>
  <w:style w:type="paragraph" w:customStyle="1" w:styleId="tj">
    <w:name w:val="tj"/>
    <w:basedOn w:val="a"/>
    <w:rsid w:val="005D36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75C4"/>
  </w:style>
  <w:style w:type="character" w:styleId="a6">
    <w:name w:val="Emphasis"/>
    <w:basedOn w:val="a0"/>
    <w:uiPriority w:val="20"/>
    <w:qFormat/>
    <w:rsid w:val="00744C28"/>
    <w:rPr>
      <w:i/>
      <w:iCs/>
    </w:rPr>
  </w:style>
  <w:style w:type="character" w:customStyle="1" w:styleId="a7">
    <w:name w:val="Основной текст_"/>
    <w:basedOn w:val="a0"/>
    <w:link w:val="1"/>
    <w:locked/>
    <w:rsid w:val="00702C9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702C98"/>
    <w:pPr>
      <w:widowControl w:val="0"/>
      <w:ind w:firstLine="40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2023-05-04T08:31:00Z</cp:lastPrinted>
  <dcterms:created xsi:type="dcterms:W3CDTF">2023-05-04T07:21:00Z</dcterms:created>
  <dcterms:modified xsi:type="dcterms:W3CDTF">2023-05-04T13:56:00Z</dcterms:modified>
</cp:coreProperties>
</file>