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EF2E91" w:rsidTr="00843250">
        <w:tc>
          <w:tcPr>
            <w:tcW w:w="10138" w:type="dxa"/>
            <w:gridSpan w:val="2"/>
          </w:tcPr>
          <w:p w:rsidR="00EF2E91" w:rsidRDefault="00EF2E91" w:rsidP="00843250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4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E91" w:rsidRDefault="00EF2E91" w:rsidP="00843250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EF2E91" w:rsidTr="00843250">
        <w:tc>
          <w:tcPr>
            <w:tcW w:w="10138" w:type="dxa"/>
            <w:gridSpan w:val="2"/>
          </w:tcPr>
          <w:p w:rsidR="00EF2E91" w:rsidRDefault="00EF2E91" w:rsidP="00843250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EF2E91" w:rsidTr="00843250">
        <w:tc>
          <w:tcPr>
            <w:tcW w:w="10138" w:type="dxa"/>
            <w:gridSpan w:val="2"/>
          </w:tcPr>
          <w:p w:rsidR="00EF2E91" w:rsidRDefault="00EF2E91" w:rsidP="00843250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EF2E91" w:rsidTr="00843250">
        <w:tc>
          <w:tcPr>
            <w:tcW w:w="10138" w:type="dxa"/>
            <w:gridSpan w:val="2"/>
          </w:tcPr>
          <w:p w:rsidR="00EF2E91" w:rsidRDefault="00EF2E91" w:rsidP="00843250">
            <w:pPr>
              <w:pStyle w:val="5"/>
              <w:rPr>
                <w:sz w:val="20"/>
                <w:lang w:val="uk-UA"/>
              </w:rPr>
            </w:pPr>
          </w:p>
        </w:tc>
      </w:tr>
      <w:tr w:rsidR="00EF2E91" w:rsidTr="00843250">
        <w:tc>
          <w:tcPr>
            <w:tcW w:w="10138" w:type="dxa"/>
            <w:gridSpan w:val="2"/>
          </w:tcPr>
          <w:p w:rsidR="00EF2E91" w:rsidRDefault="00EF2E91" w:rsidP="00843250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EF2E91" w:rsidTr="00843250">
        <w:tc>
          <w:tcPr>
            <w:tcW w:w="10138" w:type="dxa"/>
            <w:gridSpan w:val="2"/>
          </w:tcPr>
          <w:p w:rsidR="00EF2E91" w:rsidRDefault="00EF2E91" w:rsidP="00843250">
            <w:pPr>
              <w:pStyle w:val="5"/>
              <w:rPr>
                <w:sz w:val="20"/>
                <w:lang w:val="uk-UA"/>
              </w:rPr>
            </w:pPr>
          </w:p>
        </w:tc>
      </w:tr>
      <w:tr w:rsidR="00EF2E91" w:rsidTr="00843250">
        <w:tc>
          <w:tcPr>
            <w:tcW w:w="5069" w:type="dxa"/>
          </w:tcPr>
          <w:p w:rsidR="00EF2E91" w:rsidRDefault="00EF2E91" w:rsidP="00843250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восьма  сесія  </w:t>
            </w:r>
          </w:p>
        </w:tc>
        <w:tc>
          <w:tcPr>
            <w:tcW w:w="5069" w:type="dxa"/>
          </w:tcPr>
          <w:p w:rsidR="00EF2E91" w:rsidRDefault="00EF2E91" w:rsidP="00843250">
            <w:pPr>
              <w:pStyle w:val="5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EF2E91" w:rsidTr="00843250">
        <w:tc>
          <w:tcPr>
            <w:tcW w:w="5069" w:type="dxa"/>
          </w:tcPr>
          <w:p w:rsidR="00EF2E91" w:rsidRDefault="00EF2E91" w:rsidP="00843250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</w:p>
          <w:p w:rsidR="00EF2E91" w:rsidRDefault="00EF2E91" w:rsidP="00843250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від  </w:t>
            </w:r>
            <w:r>
              <w:rPr>
                <w:bCs/>
                <w:lang w:val="en-US"/>
              </w:rPr>
              <w:t xml:space="preserve">22 </w:t>
            </w:r>
            <w:r>
              <w:rPr>
                <w:bCs/>
                <w:lang w:val="uk-UA"/>
              </w:rPr>
              <w:t>липня  2020  року</w:t>
            </w:r>
          </w:p>
        </w:tc>
        <w:tc>
          <w:tcPr>
            <w:tcW w:w="5069" w:type="dxa"/>
          </w:tcPr>
          <w:p w:rsidR="00EF2E91" w:rsidRDefault="00EF2E91" w:rsidP="00843250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EF2E91" w:rsidRDefault="00EF2E91" w:rsidP="00EF2E91">
      <w:pPr>
        <w:pStyle w:val="3"/>
        <w:spacing w:line="276" w:lineRule="auto"/>
        <w:rPr>
          <w:szCs w:val="28"/>
        </w:rPr>
      </w:pPr>
    </w:p>
    <w:p w:rsidR="00EF2E91" w:rsidRPr="00EF2E91" w:rsidRDefault="00EF2E91" w:rsidP="00EF2E9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F2E91">
        <w:rPr>
          <w:rFonts w:ascii="Times New Roman" w:hAnsi="Times New Roman"/>
          <w:b/>
          <w:sz w:val="28"/>
          <w:szCs w:val="28"/>
          <w:lang w:val="uk-UA"/>
        </w:rPr>
        <w:t xml:space="preserve">Про безоплатну передачу  із спільної комунальної </w:t>
      </w:r>
    </w:p>
    <w:p w:rsidR="00EF2E91" w:rsidRPr="00EF2E91" w:rsidRDefault="00EF2E91" w:rsidP="00EF2E9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F2E91">
        <w:rPr>
          <w:rFonts w:ascii="Times New Roman" w:hAnsi="Times New Roman"/>
          <w:b/>
          <w:sz w:val="28"/>
          <w:szCs w:val="28"/>
          <w:lang w:val="uk-UA"/>
        </w:rPr>
        <w:t xml:space="preserve">власності територіальних громад  сіл, селища </w:t>
      </w:r>
    </w:p>
    <w:p w:rsidR="00EF2E91" w:rsidRDefault="00EF2E91" w:rsidP="00EF2E9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F2E91">
        <w:rPr>
          <w:rFonts w:ascii="Times New Roman" w:hAnsi="Times New Roman"/>
          <w:b/>
          <w:sz w:val="28"/>
          <w:szCs w:val="28"/>
          <w:lang w:val="uk-UA"/>
        </w:rPr>
        <w:t xml:space="preserve">району  майна  районного Будинку культури </w:t>
      </w:r>
    </w:p>
    <w:p w:rsidR="00EF2E91" w:rsidRPr="00EF2E91" w:rsidRDefault="00EF2E91" w:rsidP="00EF2E9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F2E91">
        <w:rPr>
          <w:rFonts w:ascii="Times New Roman" w:hAnsi="Times New Roman"/>
          <w:b/>
          <w:sz w:val="28"/>
          <w:szCs w:val="28"/>
          <w:lang w:val="uk-UA"/>
        </w:rPr>
        <w:t xml:space="preserve">в комунальну власність </w:t>
      </w:r>
      <w:proofErr w:type="spellStart"/>
      <w:r w:rsidRPr="00EF2E91">
        <w:rPr>
          <w:rFonts w:ascii="Times New Roman" w:hAnsi="Times New Roman"/>
          <w:b/>
          <w:sz w:val="28"/>
          <w:szCs w:val="28"/>
          <w:lang w:val="uk-UA"/>
        </w:rPr>
        <w:t>Ярунської</w:t>
      </w:r>
      <w:proofErr w:type="spellEnd"/>
      <w:r w:rsidRPr="00EF2E91">
        <w:rPr>
          <w:rFonts w:ascii="Times New Roman" w:hAnsi="Times New Roman"/>
          <w:b/>
          <w:sz w:val="28"/>
          <w:szCs w:val="28"/>
          <w:lang w:val="uk-UA"/>
        </w:rPr>
        <w:t xml:space="preserve"> територіальної громади</w:t>
      </w:r>
    </w:p>
    <w:p w:rsidR="00EF2E91" w:rsidRDefault="00EF2E91" w:rsidP="00EF2E91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2E91" w:rsidRPr="00EF2E91" w:rsidRDefault="00EF2E91" w:rsidP="00EF2E9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E9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43, 60 Закону України «Про місцеве самоврядування в Україні»,  </w:t>
      </w:r>
      <w:r w:rsidRPr="00EF2E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враховуючи рішення районної ради від </w:t>
      </w:r>
      <w:r w:rsidR="00D95B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</w:t>
      </w:r>
      <w:r w:rsidRPr="00EF2E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29 квітня 2020 року «</w:t>
      </w:r>
      <w:r w:rsidRPr="00EF2E91">
        <w:rPr>
          <w:rFonts w:ascii="Times New Roman" w:hAnsi="Times New Roman" w:cs="Times New Roman"/>
          <w:sz w:val="28"/>
          <w:szCs w:val="28"/>
          <w:lang w:val="uk-UA"/>
        </w:rPr>
        <w:t>Про ліквідацію  Новоград-Волинського районного Будинку культури»</w:t>
      </w:r>
      <w:r w:rsidR="00D95B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F2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2E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районної ради </w:t>
      </w:r>
      <w:r w:rsidRPr="00EF2E91">
        <w:rPr>
          <w:rFonts w:ascii="Times New Roman" w:hAnsi="Times New Roman" w:cs="Times New Roman"/>
          <w:sz w:val="28"/>
          <w:szCs w:val="28"/>
          <w:lang w:val="uk-UA"/>
        </w:rPr>
        <w:t xml:space="preserve">від 15 червня 2018 року  «Про надання згоди на безоплатну передачу Новоград-Волинського районного Будинку культури із спільної комунальної власності територіальних громад сіл, селища району в комунальну власність </w:t>
      </w:r>
      <w:proofErr w:type="spellStart"/>
      <w:r w:rsidRPr="00EF2E91">
        <w:rPr>
          <w:rFonts w:ascii="Times New Roman" w:hAnsi="Times New Roman" w:cs="Times New Roman"/>
          <w:sz w:val="28"/>
          <w:szCs w:val="28"/>
          <w:lang w:val="uk-UA"/>
        </w:rPr>
        <w:t>Ярунської</w:t>
      </w:r>
      <w:proofErr w:type="spellEnd"/>
      <w:r w:rsidRPr="00EF2E9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громади», </w:t>
      </w:r>
      <w:r w:rsidRPr="00EF2E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proofErr w:type="spellStart"/>
      <w:r w:rsidRPr="00EF2E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Ярунської</w:t>
      </w:r>
      <w:proofErr w:type="spellEnd"/>
      <w:r w:rsidRPr="00EF2E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сільської ради від 05.03. 2020 року №1013</w:t>
      </w:r>
      <w:r w:rsidR="00D95B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EF2E91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рекомендації постійної комісії з питань </w:t>
      </w:r>
      <w:r w:rsidRPr="00EF2E9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бюджету, соціально-економічного розвитку, комунальної власності, транспорту та зв’язку,</w:t>
      </w:r>
      <w:r w:rsidRPr="00EF2E91">
        <w:rPr>
          <w:rFonts w:ascii="Times New Roman" w:hAnsi="Times New Roman" w:cs="Times New Roman"/>
          <w:sz w:val="28"/>
          <w:szCs w:val="28"/>
          <w:lang w:val="uk-UA"/>
        </w:rPr>
        <w:t xml:space="preserve"> районна рада </w:t>
      </w:r>
    </w:p>
    <w:p w:rsidR="00EF2E91" w:rsidRPr="00EF2E91" w:rsidRDefault="00EF2E91" w:rsidP="00EF2E91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2E91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F2E91" w:rsidRDefault="00EF2E91" w:rsidP="00FF6A51">
      <w:pPr>
        <w:pStyle w:val="6"/>
        <w:numPr>
          <w:ilvl w:val="0"/>
          <w:numId w:val="2"/>
        </w:numPr>
        <w:ind w:left="0" w:firstLine="16"/>
        <w:jc w:val="both"/>
        <w:rPr>
          <w:lang w:val="uk-UA"/>
        </w:rPr>
      </w:pPr>
      <w:r w:rsidRPr="00D95BA9">
        <w:rPr>
          <w:lang w:val="uk-UA"/>
        </w:rPr>
        <w:t xml:space="preserve">Передати безоплатно із спільної комунальної власності територіальних громад сіл, селища району приміщення та майно колишнього районного Будинку культури в комунальну власність </w:t>
      </w:r>
      <w:proofErr w:type="spellStart"/>
      <w:r w:rsidRPr="00D95BA9">
        <w:rPr>
          <w:lang w:val="uk-UA"/>
        </w:rPr>
        <w:t>Ярунської</w:t>
      </w:r>
      <w:proofErr w:type="spellEnd"/>
      <w:r w:rsidRPr="00D95BA9">
        <w:rPr>
          <w:lang w:val="uk-UA"/>
        </w:rPr>
        <w:t xml:space="preserve"> територіальної громади.</w:t>
      </w:r>
    </w:p>
    <w:p w:rsidR="00FF6A51" w:rsidRPr="00FF6A51" w:rsidRDefault="00FF6A51" w:rsidP="00FF6A51">
      <w:pPr>
        <w:pStyle w:val="a4"/>
        <w:numPr>
          <w:ilvl w:val="0"/>
          <w:numId w:val="2"/>
        </w:numPr>
        <w:ind w:left="0" w:firstLine="16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F6A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Затвердити акти приймання – передачі матеріальних цінностей (додаються).</w:t>
      </w:r>
    </w:p>
    <w:p w:rsidR="00FF6A51" w:rsidRPr="00FF6A51" w:rsidRDefault="00FF6A51" w:rsidP="00FF6A51">
      <w:pPr>
        <w:rPr>
          <w:lang w:val="uk-UA" w:eastAsia="ru-RU"/>
        </w:rPr>
      </w:pPr>
    </w:p>
    <w:p w:rsidR="00EF2E91" w:rsidRPr="00FF6A51" w:rsidRDefault="00EF2E91" w:rsidP="00FF6A51">
      <w:pPr>
        <w:pStyle w:val="6"/>
        <w:jc w:val="both"/>
        <w:rPr>
          <w:lang w:val="uk-UA"/>
        </w:rPr>
      </w:pPr>
    </w:p>
    <w:p w:rsidR="00EF2E91" w:rsidRDefault="00EF2E91" w:rsidP="00EF2E9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</w:t>
      </w:r>
      <w:r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З.М.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Ляхович</w:t>
      </w:r>
      <w:proofErr w:type="spellEnd"/>
    </w:p>
    <w:p w:rsidR="00B14E80" w:rsidRDefault="00B14E80" w:rsidP="00D95BA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660D" w:rsidRPr="00B14E80" w:rsidRDefault="00A7660D">
      <w:pPr>
        <w:rPr>
          <w:lang w:val="uk-UA"/>
        </w:rPr>
      </w:pPr>
    </w:p>
    <w:sectPr w:rsidR="00A7660D" w:rsidRPr="00B14E80" w:rsidSect="00B14E8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A4D9A"/>
    <w:multiLevelType w:val="hybridMultilevel"/>
    <w:tmpl w:val="6086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863CF"/>
    <w:multiLevelType w:val="hybridMultilevel"/>
    <w:tmpl w:val="89669A40"/>
    <w:lvl w:ilvl="0" w:tplc="F78C3E1E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E80"/>
    <w:rsid w:val="00A7660D"/>
    <w:rsid w:val="00B14E80"/>
    <w:rsid w:val="00CE419E"/>
    <w:rsid w:val="00D95BA9"/>
    <w:rsid w:val="00EF2E91"/>
    <w:rsid w:val="00FF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91"/>
  </w:style>
  <w:style w:type="paragraph" w:styleId="5">
    <w:name w:val="heading 5"/>
    <w:basedOn w:val="a"/>
    <w:next w:val="a"/>
    <w:link w:val="50"/>
    <w:qFormat/>
    <w:rsid w:val="00EF2E91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F2E91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F2E91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2E91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F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F2E91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EF2E91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EF2E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E9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F2E91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2E91"/>
    <w:pPr>
      <w:widowControl w:val="0"/>
      <w:shd w:val="clear" w:color="auto" w:fill="FFFFFF"/>
      <w:spacing w:after="0" w:line="240" w:lineRule="atLeast"/>
      <w:jc w:val="center"/>
    </w:pPr>
    <w:rPr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cp:lastPrinted>2020-07-15T08:03:00Z</cp:lastPrinted>
  <dcterms:created xsi:type="dcterms:W3CDTF">2020-07-15T08:02:00Z</dcterms:created>
  <dcterms:modified xsi:type="dcterms:W3CDTF">2020-07-15T08:44:00Z</dcterms:modified>
</cp:coreProperties>
</file>