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E8" w:rsidRPr="00044EA2" w:rsidRDefault="00A15630" w:rsidP="00A15630">
      <w:pPr>
        <w:tabs>
          <w:tab w:val="left" w:pos="5869"/>
        </w:tabs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6E8" w:rsidRPr="006E16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Пр</w:t>
      </w:r>
      <w:r w:rsidR="006E16E8" w:rsidRPr="00044EA2">
        <w:rPr>
          <w:rFonts w:ascii="Times New Roman" w:hAnsi="Times New Roman" w:cs="Times New Roman"/>
          <w:sz w:val="27"/>
          <w:szCs w:val="27"/>
          <w:lang w:val="uk-UA"/>
        </w:rPr>
        <w:t>езиденту України</w:t>
      </w:r>
    </w:p>
    <w:p w:rsidR="006E16E8" w:rsidRPr="00044EA2" w:rsidRDefault="006E16E8" w:rsidP="00A15630">
      <w:pPr>
        <w:tabs>
          <w:tab w:val="left" w:pos="5869"/>
        </w:tabs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</w:t>
      </w:r>
      <w:r w:rsidR="00044EA2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2953E7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proofErr w:type="spellStart"/>
      <w:r w:rsidRPr="00044EA2">
        <w:rPr>
          <w:rFonts w:ascii="Times New Roman" w:hAnsi="Times New Roman" w:cs="Times New Roman"/>
          <w:sz w:val="27"/>
          <w:szCs w:val="27"/>
          <w:lang w:val="uk-UA"/>
        </w:rPr>
        <w:t>Зеленському</w:t>
      </w:r>
      <w:proofErr w:type="spellEnd"/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В.О.</w:t>
      </w:r>
    </w:p>
    <w:p w:rsidR="0079156C" w:rsidRPr="00044EA2" w:rsidRDefault="006E16E8" w:rsidP="00A15630">
      <w:pPr>
        <w:tabs>
          <w:tab w:val="left" w:pos="5869"/>
        </w:tabs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</w:t>
      </w:r>
      <w:r w:rsidR="002953E7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</w:t>
      </w:r>
      <w:r w:rsidR="00044EA2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2953E7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Голові Верховної Ради </w:t>
      </w:r>
    </w:p>
    <w:p w:rsidR="006E16E8" w:rsidRPr="00044EA2" w:rsidRDefault="006E16E8" w:rsidP="00A15630">
      <w:pPr>
        <w:tabs>
          <w:tab w:val="left" w:pos="5869"/>
        </w:tabs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</w:t>
      </w:r>
      <w:r w:rsidR="002953E7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</w:t>
      </w:r>
      <w:r w:rsidR="00044EA2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932F75" w:rsidRPr="00044EA2">
        <w:rPr>
          <w:rFonts w:ascii="Times New Roman" w:hAnsi="Times New Roman" w:cs="Times New Roman"/>
          <w:sz w:val="27"/>
          <w:szCs w:val="27"/>
          <w:lang w:val="uk-UA"/>
        </w:rPr>
        <w:t>Ра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>зумкову Д.О.</w:t>
      </w:r>
    </w:p>
    <w:p w:rsidR="002953E7" w:rsidRPr="00044EA2" w:rsidRDefault="006E16E8" w:rsidP="00A15630">
      <w:pPr>
        <w:pStyle w:val="a8"/>
        <w:spacing w:line="276" w:lineRule="auto"/>
        <w:ind w:firstLine="709"/>
        <w:jc w:val="both"/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</w:pPr>
      <w:r w:rsidRPr="00044EA2">
        <w:rPr>
          <w:sz w:val="27"/>
          <w:szCs w:val="27"/>
        </w:rPr>
        <w:t xml:space="preserve">                                                             </w:t>
      </w:r>
      <w:r w:rsidR="00A743F0" w:rsidRPr="00044EA2">
        <w:rPr>
          <w:sz w:val="27"/>
          <w:szCs w:val="27"/>
        </w:rPr>
        <w:t xml:space="preserve">      </w:t>
      </w:r>
      <w:r w:rsidR="00044EA2">
        <w:rPr>
          <w:sz w:val="27"/>
          <w:szCs w:val="27"/>
        </w:rPr>
        <w:t xml:space="preserve">   </w:t>
      </w:r>
      <w:r w:rsidR="00A743F0" w:rsidRPr="00044EA2">
        <w:rPr>
          <w:rStyle w:val="aa"/>
          <w:b w:val="0"/>
          <w:bCs/>
          <w:i w:val="0"/>
          <w:iCs w:val="0"/>
          <w:color w:val="000000" w:themeColor="text1"/>
          <w:sz w:val="27"/>
          <w:szCs w:val="27"/>
          <w:shd w:val="clear" w:color="auto" w:fill="FFFFFF"/>
        </w:rPr>
        <w:t>Прем'єр</w:t>
      </w:r>
      <w:r w:rsidR="00A743F0" w:rsidRPr="00044EA2">
        <w:rPr>
          <w:b w:val="0"/>
          <w:color w:val="000000" w:themeColor="text1"/>
          <w:sz w:val="27"/>
          <w:szCs w:val="27"/>
          <w:shd w:val="clear" w:color="auto" w:fill="FFFFFF"/>
        </w:rPr>
        <w:t>-</w:t>
      </w:r>
      <w:r w:rsidR="00A743F0" w:rsidRPr="00044EA2">
        <w:rPr>
          <w:rStyle w:val="aa"/>
          <w:b w:val="0"/>
          <w:bCs/>
          <w:i w:val="0"/>
          <w:iCs w:val="0"/>
          <w:color w:val="000000" w:themeColor="text1"/>
          <w:sz w:val="27"/>
          <w:szCs w:val="27"/>
          <w:shd w:val="clear" w:color="auto" w:fill="FFFFFF"/>
        </w:rPr>
        <w:t>міністр</w:t>
      </w:r>
      <w:r w:rsidR="002953E7" w:rsidRPr="00044EA2">
        <w:rPr>
          <w:rStyle w:val="aa"/>
          <w:rFonts w:eastAsia="Calibri"/>
          <w:b w:val="0"/>
          <w:bCs/>
          <w:i w:val="0"/>
          <w:iCs w:val="0"/>
          <w:color w:val="000000" w:themeColor="text1"/>
          <w:sz w:val="27"/>
          <w:szCs w:val="27"/>
          <w:shd w:val="clear" w:color="auto" w:fill="FFFFFF"/>
        </w:rPr>
        <w:t xml:space="preserve">у </w:t>
      </w:r>
      <w:r w:rsidR="00A743F0" w:rsidRPr="00044EA2">
        <w:rPr>
          <w:rFonts w:eastAsia="Calibri"/>
          <w:b w:val="0"/>
          <w:color w:val="000000" w:themeColor="text1"/>
          <w:sz w:val="27"/>
          <w:szCs w:val="27"/>
          <w:shd w:val="clear" w:color="auto" w:fill="FFFFFF"/>
        </w:rPr>
        <w:t>України</w:t>
      </w:r>
      <w:r w:rsidR="00A743F0" w:rsidRPr="00044EA2"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  <w:t xml:space="preserve">  </w:t>
      </w:r>
    </w:p>
    <w:p w:rsidR="00A743F0" w:rsidRPr="00044EA2" w:rsidRDefault="00A743F0" w:rsidP="00A15630">
      <w:pPr>
        <w:pStyle w:val="a8"/>
        <w:tabs>
          <w:tab w:val="left" w:pos="5746"/>
        </w:tabs>
        <w:spacing w:line="276" w:lineRule="auto"/>
        <w:ind w:firstLine="709"/>
        <w:jc w:val="both"/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</w:pPr>
      <w:r w:rsidRPr="00044EA2"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  <w:t xml:space="preserve">                              </w:t>
      </w:r>
      <w:r w:rsidR="002953E7" w:rsidRPr="00044EA2"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  <w:t xml:space="preserve">                                     </w:t>
      </w:r>
      <w:r w:rsidR="00044EA2"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  <w:t xml:space="preserve">   </w:t>
      </w:r>
      <w:proofErr w:type="spellStart"/>
      <w:r w:rsidR="002953E7" w:rsidRPr="00044EA2"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  <w:t>Гончаруку</w:t>
      </w:r>
      <w:proofErr w:type="spellEnd"/>
      <w:r w:rsidR="002953E7" w:rsidRPr="00044EA2"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  <w:t xml:space="preserve"> О.В.</w:t>
      </w:r>
    </w:p>
    <w:p w:rsidR="00A743F0" w:rsidRPr="006E2968" w:rsidRDefault="00A743F0" w:rsidP="00A15630">
      <w:pPr>
        <w:pStyle w:val="a8"/>
        <w:spacing w:line="276" w:lineRule="auto"/>
        <w:ind w:firstLine="709"/>
        <w:jc w:val="both"/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  <w:lang w:val="ru-RU"/>
        </w:rPr>
      </w:pPr>
      <w:r w:rsidRPr="00044EA2"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  <w:t xml:space="preserve">                                      </w:t>
      </w:r>
      <w:r w:rsidR="002953E7" w:rsidRPr="00044EA2"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  <w:t xml:space="preserve">                             </w:t>
      </w:r>
      <w:r w:rsidR="00044EA2"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  <w:t xml:space="preserve">   </w:t>
      </w:r>
      <w:r w:rsidR="006E2968">
        <w:rPr>
          <w:rFonts w:eastAsia="Calibri"/>
          <w:b w:val="0"/>
          <w:bCs/>
          <w:color w:val="000000" w:themeColor="text1"/>
          <w:sz w:val="27"/>
          <w:szCs w:val="27"/>
          <w:shd w:val="clear" w:color="auto" w:fill="FFFFFF"/>
        </w:rPr>
        <w:t>Народному депутату України</w:t>
      </w:r>
    </w:p>
    <w:p w:rsidR="00A743F0" w:rsidRPr="00044EA2" w:rsidRDefault="00044EA2" w:rsidP="00A15630">
      <w:pPr>
        <w:pStyle w:val="a8"/>
        <w:spacing w:line="276" w:lineRule="auto"/>
        <w:ind w:left="5670" w:hanging="4961"/>
        <w:jc w:val="center"/>
        <w:rPr>
          <w:b w:val="0"/>
          <w:color w:val="000000" w:themeColor="text1"/>
          <w:sz w:val="27"/>
          <w:szCs w:val="27"/>
        </w:rPr>
      </w:pPr>
      <w:r>
        <w:rPr>
          <w:b w:val="0"/>
          <w:color w:val="000000" w:themeColor="text1"/>
          <w:sz w:val="27"/>
          <w:szCs w:val="27"/>
        </w:rPr>
        <w:t xml:space="preserve">                             </w:t>
      </w:r>
      <w:r w:rsidR="002953E7" w:rsidRPr="00044EA2">
        <w:rPr>
          <w:b w:val="0"/>
          <w:color w:val="000000" w:themeColor="text1"/>
          <w:sz w:val="27"/>
          <w:szCs w:val="27"/>
        </w:rPr>
        <w:t>Костюку Д.С.</w:t>
      </w:r>
    </w:p>
    <w:p w:rsidR="00661AB5" w:rsidRPr="00044EA2" w:rsidRDefault="00661AB5" w:rsidP="00A15630">
      <w:pPr>
        <w:tabs>
          <w:tab w:val="left" w:pos="5869"/>
        </w:tabs>
        <w:spacing w:after="0"/>
        <w:rPr>
          <w:rFonts w:ascii="Times New Roman" w:hAnsi="Times New Roman" w:cs="Times New Roman"/>
          <w:sz w:val="27"/>
          <w:szCs w:val="27"/>
          <w:lang w:val="uk-UA"/>
        </w:rPr>
      </w:pPr>
    </w:p>
    <w:p w:rsidR="0079156C" w:rsidRPr="00044EA2" w:rsidRDefault="006E16E8" w:rsidP="00A15630">
      <w:pPr>
        <w:tabs>
          <w:tab w:val="left" w:pos="3301"/>
        </w:tabs>
        <w:spacing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Звернення</w:t>
      </w:r>
    </w:p>
    <w:p w:rsidR="006E16E8" w:rsidRPr="00044EA2" w:rsidRDefault="006E16E8" w:rsidP="00A15630">
      <w:pPr>
        <w:tabs>
          <w:tab w:val="left" w:pos="3301"/>
        </w:tabs>
        <w:spacing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депутатів Новоград-Волинської  районної ради  щодо продовження до</w:t>
      </w:r>
    </w:p>
    <w:p w:rsidR="0079156C" w:rsidRPr="00044EA2" w:rsidRDefault="006E16E8" w:rsidP="00A15630">
      <w:pPr>
        <w:tabs>
          <w:tab w:val="left" w:pos="3301"/>
        </w:tabs>
        <w:spacing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2025 року мораторію на продаж земель сільськогосподарського призначення</w:t>
      </w:r>
    </w:p>
    <w:p w:rsidR="00A15630" w:rsidRPr="00044EA2" w:rsidRDefault="00A15630" w:rsidP="00A15630">
      <w:pPr>
        <w:tabs>
          <w:tab w:val="left" w:pos="3301"/>
        </w:tabs>
        <w:spacing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8A0944" w:rsidRPr="00044EA2" w:rsidRDefault="0079156C" w:rsidP="00A156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Питання зняття мораторію на продаж землі активно обговорюється в суспільстві вже багато років. В час коли на сході України відбуваються бойові дії, при відкритті ринку землі є ризик втрати території. Отже, країна в нинішніх умовах не готова до ринку землі ні в організаційному, ні у правовому, ні в економічному сенсі.</w:t>
      </w:r>
    </w:p>
    <w:p w:rsidR="0079156C" w:rsidRPr="00044EA2" w:rsidRDefault="0079156C" w:rsidP="00A156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Також є сумніви щодо спроможності і бажання державних органів влади  забезпечити прозорість ринку землі, захист землевласників перед </w:t>
      </w:r>
      <w:r w:rsidR="005F0D04" w:rsidRPr="00044EA2">
        <w:rPr>
          <w:rFonts w:ascii="Times New Roman" w:hAnsi="Times New Roman" w:cs="Times New Roman"/>
          <w:sz w:val="27"/>
          <w:szCs w:val="27"/>
          <w:lang w:val="uk-UA"/>
        </w:rPr>
        <w:t>можливими шахрайськими спекулятивними схемами. Існують  ризики скуповування земельних паїв і формування на цій основі земельних монополі</w:t>
      </w:r>
      <w:r w:rsidR="008F5C5D" w:rsidRPr="00044EA2">
        <w:rPr>
          <w:rFonts w:ascii="Times New Roman" w:hAnsi="Times New Roman" w:cs="Times New Roman"/>
          <w:sz w:val="27"/>
          <w:szCs w:val="27"/>
          <w:lang w:val="uk-UA"/>
        </w:rPr>
        <w:t>й, що може призвести до знищення українського села.</w:t>
      </w:r>
    </w:p>
    <w:p w:rsidR="008F5C5D" w:rsidRPr="00044EA2" w:rsidRDefault="008F5C5D" w:rsidP="00A156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Сьогодні відсутні ринкові механізми, які повинні допомогти у формуванні ціни на землю. Відсутній порядок реалізації програми пільгового кредитування національного українського сільськогосподарського товаровиробника, зокрема, і малих фермерських  господарств, що ставить  сільського господаря у неможливість конкуренції перед </w:t>
      </w:r>
      <w:proofErr w:type="spellStart"/>
      <w:r w:rsidRPr="00044EA2">
        <w:rPr>
          <w:rFonts w:ascii="Times New Roman" w:hAnsi="Times New Roman" w:cs="Times New Roman"/>
          <w:sz w:val="27"/>
          <w:szCs w:val="27"/>
          <w:lang w:val="uk-UA"/>
        </w:rPr>
        <w:t>агрохолдингами</w:t>
      </w:r>
      <w:proofErr w:type="spellEnd"/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та корпораціями, що мають можливість користуватися залученими іноземними інвестиціями.</w:t>
      </w:r>
    </w:p>
    <w:p w:rsidR="008F5C5D" w:rsidRPr="00044EA2" w:rsidRDefault="008F5C5D" w:rsidP="00A156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Отже, земля може стати заручницею спекулятивних дій, внаслідок</w:t>
      </w:r>
      <w:r w:rsidR="00B57357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яких буде зірвано </w:t>
      </w:r>
      <w:r w:rsidR="00B57357" w:rsidRPr="00044EA2">
        <w:rPr>
          <w:rFonts w:ascii="Times New Roman" w:hAnsi="Times New Roman" w:cs="Times New Roman"/>
          <w:sz w:val="27"/>
          <w:szCs w:val="27"/>
          <w:lang w:val="uk-UA"/>
        </w:rPr>
        <w:t>злагоджену роботу агропромислового комплексу, що може вплинути на продовольчу безпеку і призвести до дестабілізації ситуації в Україні.</w:t>
      </w:r>
    </w:p>
    <w:p w:rsidR="00B57357" w:rsidRPr="00044EA2" w:rsidRDefault="00B57357" w:rsidP="00A156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Згідно зі ста</w:t>
      </w:r>
      <w:r w:rsidR="00307FDA" w:rsidRPr="00044EA2">
        <w:rPr>
          <w:rFonts w:ascii="Times New Roman" w:hAnsi="Times New Roman" w:cs="Times New Roman"/>
          <w:sz w:val="27"/>
          <w:szCs w:val="27"/>
          <w:lang w:val="uk-UA"/>
        </w:rPr>
        <w:t>ттею 13 Конституції України земл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>я та її надра в межах території України є об’єктами права власності Українського народу. Таким чином, це – виключно справа референдуму.</w:t>
      </w:r>
    </w:p>
    <w:p w:rsidR="00B57357" w:rsidRPr="00044EA2" w:rsidRDefault="00B57357" w:rsidP="00A156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Враховуючи наведене ми,</w:t>
      </w:r>
      <w:r w:rsidR="00CE64C6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депутати Новоград-Волинської районної 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>ради, звертаємося до Вас з проханням недопущення швидкого відкриття ринку землі сільськогосподарського призначення в Україні, вважаємо за доцільне</w:t>
      </w:r>
      <w:r w:rsidR="006E16E8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>продовжити мораторій на продаж  земель сільськогоспод</w:t>
      </w:r>
      <w:r w:rsidR="00CE64C6" w:rsidRPr="00044EA2">
        <w:rPr>
          <w:rFonts w:ascii="Times New Roman" w:hAnsi="Times New Roman" w:cs="Times New Roman"/>
          <w:sz w:val="27"/>
          <w:szCs w:val="27"/>
          <w:lang w:val="uk-UA"/>
        </w:rPr>
        <w:t>арського призначення і просимо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B57357" w:rsidRPr="00044EA2" w:rsidRDefault="00B57357" w:rsidP="00A15630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Продовжити до 1 січня 2025 року мораторій на продаж земель сільськогосподарського призначення.</w:t>
      </w:r>
    </w:p>
    <w:p w:rsidR="00D22267" w:rsidRPr="00044EA2" w:rsidRDefault="00D22267" w:rsidP="00A15630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Запропонувати Народному депутату України Костюку  Д.С. врахувати дане звернення депутатів Новоград-Волинської районної ради </w:t>
      </w:r>
      <w:r w:rsidR="006E2968" w:rsidRPr="00044EA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при розгляді питання щодо ринку землі</w:t>
      </w:r>
      <w:r w:rsidR="00E55A3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комітетом </w:t>
      </w:r>
      <w:r w:rsidRPr="00044EA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Верховної Ради України з питань аграрної та земельної політики</w:t>
      </w:r>
      <w:r w:rsidR="006E2968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</w:t>
      </w:r>
      <w:r w:rsidR="0018379E" w:rsidRPr="00044EA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</w:p>
    <w:p w:rsidR="00B57357" w:rsidRPr="00044EA2" w:rsidRDefault="00B57357" w:rsidP="00A15630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Розпочати широке, публічне, суспільне обговорення щодо впровадження ринку землі </w:t>
      </w:r>
      <w:r w:rsidR="00F26AF3" w:rsidRPr="00044EA2">
        <w:rPr>
          <w:rFonts w:ascii="Times New Roman" w:hAnsi="Times New Roman" w:cs="Times New Roman"/>
          <w:sz w:val="27"/>
          <w:szCs w:val="27"/>
          <w:lang w:val="uk-UA"/>
        </w:rPr>
        <w:t>сільськогосподарського призначення.</w:t>
      </w:r>
    </w:p>
    <w:p w:rsidR="00F26AF3" w:rsidRPr="00044EA2" w:rsidRDefault="00F26AF3" w:rsidP="00A15630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Винести питання щодо зняття  мораторію  на землі сільськогосподарського призначення на всеукраїнський референдум.</w:t>
      </w:r>
    </w:p>
    <w:p w:rsidR="00F26AF3" w:rsidRPr="00044EA2" w:rsidRDefault="00F26AF3" w:rsidP="00A15630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При напрацюванні нових законопроектів</w:t>
      </w:r>
      <w:r w:rsidR="00213B82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про ринок земель сільськогосподарського призначення врахувати  наступні положення:</w:t>
      </w:r>
    </w:p>
    <w:p w:rsidR="00213B82" w:rsidRPr="00044EA2" w:rsidRDefault="00307FDA" w:rsidP="00A15630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213B82" w:rsidRPr="00044EA2">
        <w:rPr>
          <w:rFonts w:ascii="Times New Roman" w:hAnsi="Times New Roman" w:cs="Times New Roman"/>
          <w:sz w:val="27"/>
          <w:szCs w:val="27"/>
          <w:lang w:val="uk-UA"/>
        </w:rPr>
        <w:t>ідкриття ринку землі в Україні  можливе лише після того, як кожен громадянин скористається  передбаченим статтею 121 Земельного кодексу України правом на  отримання зем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>ельної ділянки площею 2 гектари</w:t>
      </w:r>
      <w:r w:rsidR="00213B82" w:rsidRPr="00044EA2">
        <w:rPr>
          <w:rFonts w:ascii="Times New Roman" w:hAnsi="Times New Roman" w:cs="Times New Roman"/>
          <w:sz w:val="27"/>
          <w:szCs w:val="27"/>
          <w:lang w:val="uk-UA"/>
        </w:rPr>
        <w:t>, виділеної внаслідок процесу розпаювання державних земель;</w:t>
      </w:r>
    </w:p>
    <w:p w:rsidR="00213B82" w:rsidRPr="00044EA2" w:rsidRDefault="00213B82" w:rsidP="00A15630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запуск державної програми пільгового кредитування середніх і малих сільгосппідприємств та фермерських господарств для купівлі землі (мінімальний термін – 15 років);</w:t>
      </w:r>
    </w:p>
    <w:p w:rsidR="00307FDA" w:rsidRPr="00044EA2" w:rsidRDefault="00307FDA" w:rsidP="00A15630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відчуження земельної ділянки не є основою  для дочасного припинення дії договору її  оренди;</w:t>
      </w:r>
    </w:p>
    <w:p w:rsidR="00307FDA" w:rsidRPr="00044EA2" w:rsidRDefault="00307FDA" w:rsidP="00A15630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право на купівлю  сільськогосподарських земель повинні мати виключно громадяни України, фермерські господарства, юридичні особи, що мають статус сільгоспвиробника останні три роки, засновниками яких є громадяни України;</w:t>
      </w:r>
    </w:p>
    <w:p w:rsidR="00307FDA" w:rsidRPr="00044EA2" w:rsidRDefault="00307FDA" w:rsidP="00A15630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заборон</w:t>
      </w:r>
      <w:r w:rsidR="00CE64C6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у 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>права купівлі сільськогосподарських з</w:t>
      </w:r>
      <w:r w:rsidR="009643CC" w:rsidRPr="00044EA2">
        <w:rPr>
          <w:rFonts w:ascii="Times New Roman" w:hAnsi="Times New Roman" w:cs="Times New Roman"/>
          <w:sz w:val="27"/>
          <w:szCs w:val="27"/>
          <w:lang w:val="uk-UA"/>
        </w:rPr>
        <w:t>емел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>ь іноземцями, особами  без громадянства, а т</w:t>
      </w:r>
      <w:r w:rsidR="009643CC" w:rsidRPr="00044EA2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>кож юридичними особами, заснованими іноземцями;</w:t>
      </w:r>
    </w:p>
    <w:p w:rsidR="00307FDA" w:rsidRPr="00044EA2" w:rsidRDefault="00307FDA" w:rsidP="00A15630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заборону права купівлі іноземцями та юридичними особами, заснованими інозе</w:t>
      </w:r>
      <w:r w:rsidR="00CE64C6" w:rsidRPr="00044EA2">
        <w:rPr>
          <w:rFonts w:ascii="Times New Roman" w:hAnsi="Times New Roman" w:cs="Times New Roman"/>
          <w:sz w:val="27"/>
          <w:szCs w:val="27"/>
          <w:lang w:val="uk-UA"/>
        </w:rPr>
        <w:t>мцями, часток у юридичних осіб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–</w:t>
      </w:r>
      <w:r w:rsidR="00CE64C6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власників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сільськогосподарської землі;</w:t>
      </w:r>
    </w:p>
    <w:p w:rsidR="00307FDA" w:rsidRPr="00044EA2" w:rsidRDefault="00307FDA" w:rsidP="00A15630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відкриття р</w:t>
      </w:r>
      <w:r w:rsidR="00CE64C6" w:rsidRPr="00044EA2">
        <w:rPr>
          <w:rFonts w:ascii="Times New Roman" w:hAnsi="Times New Roman" w:cs="Times New Roman"/>
          <w:sz w:val="27"/>
          <w:szCs w:val="27"/>
          <w:lang w:val="uk-UA"/>
        </w:rPr>
        <w:t>инку землі в Україні повинно н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>аступити з моменту – завершення наповнення Державн</w:t>
      </w:r>
      <w:r w:rsidR="009643CC" w:rsidRPr="00044EA2">
        <w:rPr>
          <w:rFonts w:ascii="Times New Roman" w:hAnsi="Times New Roman" w:cs="Times New Roman"/>
          <w:sz w:val="27"/>
          <w:szCs w:val="27"/>
          <w:lang w:val="uk-UA"/>
        </w:rPr>
        <w:t>ого земельного кадастру, реєстру прав на нерухоме майно</w:t>
      </w:r>
      <w:r w:rsidR="00B40C94" w:rsidRPr="00044EA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643CC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інвентаризації </w:t>
      </w:r>
      <w:r w:rsidR="00CE64C6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земель запасу і резерву та виправлення в публічній кадастровій  карті України  раніше допущених помилок у геометричних даних по земельних ділянках.</w:t>
      </w:r>
    </w:p>
    <w:p w:rsidR="00B40C94" w:rsidRPr="00044EA2" w:rsidRDefault="00CE64C6" w:rsidP="00A15630">
      <w:pPr>
        <w:pStyle w:val="a3"/>
        <w:spacing w:after="0"/>
        <w:ind w:left="567" w:hanging="28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="00B40C94"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Від наших дій і рішень залежить майбутнє країни.</w:t>
      </w:r>
    </w:p>
    <w:p w:rsidR="00B40C94" w:rsidRDefault="00B40C94" w:rsidP="00A15630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       Звернення прийнято на 23 позачерговій сесії районної ради  </w:t>
      </w:r>
      <w:r w:rsidRPr="00044EA2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Pr="00044EA2">
        <w:rPr>
          <w:rFonts w:ascii="Times New Roman" w:hAnsi="Times New Roman" w:cs="Times New Roman"/>
          <w:sz w:val="27"/>
          <w:szCs w:val="27"/>
        </w:rPr>
        <w:t xml:space="preserve"> 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>скликання 15 жовтня 2019 року.</w:t>
      </w:r>
    </w:p>
    <w:p w:rsidR="00044EA2" w:rsidRPr="00044EA2" w:rsidRDefault="00044EA2" w:rsidP="00A15630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044EA2" w:rsidRPr="00044EA2" w:rsidRDefault="00B40C94" w:rsidP="00A15630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>За дору</w:t>
      </w:r>
      <w:r w:rsidR="00044EA2">
        <w:rPr>
          <w:rFonts w:ascii="Times New Roman" w:hAnsi="Times New Roman" w:cs="Times New Roman"/>
          <w:sz w:val="27"/>
          <w:szCs w:val="27"/>
          <w:lang w:val="uk-UA"/>
        </w:rPr>
        <w:t xml:space="preserve">ченням депутатів районної ради </w:t>
      </w:r>
    </w:p>
    <w:p w:rsidR="00B40C94" w:rsidRPr="00044EA2" w:rsidRDefault="00B40C94" w:rsidP="00A15630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Голова районної  ради                                             </w:t>
      </w:r>
      <w:r w:rsidR="00044EA2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044EA2">
        <w:rPr>
          <w:rFonts w:ascii="Times New Roman" w:hAnsi="Times New Roman" w:cs="Times New Roman"/>
          <w:sz w:val="27"/>
          <w:szCs w:val="27"/>
          <w:lang w:val="uk-UA"/>
        </w:rPr>
        <w:t xml:space="preserve">             Д.В.Рудницький </w:t>
      </w:r>
    </w:p>
    <w:sectPr w:rsidR="00B40C94" w:rsidRPr="00044EA2" w:rsidSect="00044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4BA" w:rsidRDefault="00BF14BA" w:rsidP="00B40C94">
      <w:pPr>
        <w:spacing w:after="0" w:line="240" w:lineRule="auto"/>
      </w:pPr>
      <w:r>
        <w:separator/>
      </w:r>
    </w:p>
  </w:endnote>
  <w:endnote w:type="continuationSeparator" w:id="1">
    <w:p w:rsidR="00BF14BA" w:rsidRDefault="00BF14BA" w:rsidP="00B4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4BA" w:rsidRDefault="00BF14BA" w:rsidP="00B40C94">
      <w:pPr>
        <w:spacing w:after="0" w:line="240" w:lineRule="auto"/>
      </w:pPr>
      <w:r>
        <w:separator/>
      </w:r>
    </w:p>
  </w:footnote>
  <w:footnote w:type="continuationSeparator" w:id="1">
    <w:p w:rsidR="00BF14BA" w:rsidRDefault="00BF14BA" w:rsidP="00B4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4AE"/>
    <w:multiLevelType w:val="hybridMultilevel"/>
    <w:tmpl w:val="07C0A7DC"/>
    <w:lvl w:ilvl="0" w:tplc="EB3CE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5204DB"/>
    <w:multiLevelType w:val="hybridMultilevel"/>
    <w:tmpl w:val="547C7CC4"/>
    <w:lvl w:ilvl="0" w:tplc="0C5A15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56C"/>
    <w:rsid w:val="00044EA2"/>
    <w:rsid w:val="0018379E"/>
    <w:rsid w:val="00213B82"/>
    <w:rsid w:val="002953E7"/>
    <w:rsid w:val="002F5B55"/>
    <w:rsid w:val="00307FDA"/>
    <w:rsid w:val="00351EB4"/>
    <w:rsid w:val="00463675"/>
    <w:rsid w:val="004F0554"/>
    <w:rsid w:val="005F0D04"/>
    <w:rsid w:val="00661AB5"/>
    <w:rsid w:val="006D73AA"/>
    <w:rsid w:val="006E16E8"/>
    <w:rsid w:val="006E2968"/>
    <w:rsid w:val="00781CE0"/>
    <w:rsid w:val="0079156C"/>
    <w:rsid w:val="008A0944"/>
    <w:rsid w:val="008F5C5D"/>
    <w:rsid w:val="00901728"/>
    <w:rsid w:val="00932F75"/>
    <w:rsid w:val="00956A39"/>
    <w:rsid w:val="009643CC"/>
    <w:rsid w:val="009A6EC0"/>
    <w:rsid w:val="009B575D"/>
    <w:rsid w:val="00A0431C"/>
    <w:rsid w:val="00A15630"/>
    <w:rsid w:val="00A743F0"/>
    <w:rsid w:val="00AB1013"/>
    <w:rsid w:val="00B40C94"/>
    <w:rsid w:val="00B51B0C"/>
    <w:rsid w:val="00B57357"/>
    <w:rsid w:val="00BF14BA"/>
    <w:rsid w:val="00BF6666"/>
    <w:rsid w:val="00CE64C6"/>
    <w:rsid w:val="00D03060"/>
    <w:rsid w:val="00D22267"/>
    <w:rsid w:val="00E52FA6"/>
    <w:rsid w:val="00E55A31"/>
    <w:rsid w:val="00F26AF3"/>
    <w:rsid w:val="00F5644D"/>
    <w:rsid w:val="00F676D5"/>
    <w:rsid w:val="00FE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3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C94"/>
  </w:style>
  <w:style w:type="paragraph" w:styleId="a6">
    <w:name w:val="footer"/>
    <w:basedOn w:val="a"/>
    <w:link w:val="a7"/>
    <w:uiPriority w:val="99"/>
    <w:semiHidden/>
    <w:unhideWhenUsed/>
    <w:rsid w:val="00B4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C94"/>
  </w:style>
  <w:style w:type="paragraph" w:styleId="a8">
    <w:name w:val="Body Text"/>
    <w:basedOn w:val="a"/>
    <w:link w:val="a9"/>
    <w:uiPriority w:val="99"/>
    <w:semiHidden/>
    <w:unhideWhenUsed/>
    <w:rsid w:val="00A743F0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A743F0"/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styleId="aa">
    <w:name w:val="Emphasis"/>
    <w:basedOn w:val="a0"/>
    <w:uiPriority w:val="20"/>
    <w:qFormat/>
    <w:rsid w:val="00A743F0"/>
    <w:rPr>
      <w:i/>
      <w:iCs/>
    </w:rPr>
  </w:style>
  <w:style w:type="character" w:customStyle="1" w:styleId="apple-converted-space">
    <w:name w:val="apple-converted-space"/>
    <w:basedOn w:val="a0"/>
    <w:rsid w:val="00D22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C645-12D9-4683-9B6E-F77CB6BC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27</cp:revision>
  <cp:lastPrinted>2019-10-17T11:44:00Z</cp:lastPrinted>
  <dcterms:created xsi:type="dcterms:W3CDTF">2019-10-10T11:52:00Z</dcterms:created>
  <dcterms:modified xsi:type="dcterms:W3CDTF">2019-10-17T11:44:00Z</dcterms:modified>
</cp:coreProperties>
</file>