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000"/>
      </w:tblPr>
      <w:tblGrid>
        <w:gridCol w:w="9648"/>
      </w:tblGrid>
      <w:tr w:rsidR="00B96B03" w:rsidTr="00832F98">
        <w:trPr>
          <w:cantSplit/>
        </w:trPr>
        <w:tc>
          <w:tcPr>
            <w:tcW w:w="9648" w:type="dxa"/>
          </w:tcPr>
          <w:p w:rsidR="00B96B03" w:rsidRDefault="00B96B03" w:rsidP="00832F98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8640" cy="723900"/>
                  <wp:effectExtent l="19050" t="0" r="381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B03" w:rsidTr="00832F98">
        <w:trPr>
          <w:cantSplit/>
        </w:trPr>
        <w:tc>
          <w:tcPr>
            <w:tcW w:w="9648" w:type="dxa"/>
          </w:tcPr>
          <w:p w:rsidR="00B96B03" w:rsidRDefault="00B96B03" w:rsidP="00832F98">
            <w:pPr>
              <w:pStyle w:val="5"/>
              <w:rPr>
                <w:sz w:val="24"/>
                <w:lang w:val="uk-UA"/>
              </w:rPr>
            </w:pPr>
            <w:r>
              <w:rPr>
                <w:sz w:val="24"/>
              </w:rPr>
              <w:t>УКРАЇНА</w:t>
            </w:r>
          </w:p>
        </w:tc>
      </w:tr>
      <w:tr w:rsidR="00B96B03" w:rsidTr="00832F98">
        <w:trPr>
          <w:cantSplit/>
        </w:trPr>
        <w:tc>
          <w:tcPr>
            <w:tcW w:w="9648" w:type="dxa"/>
          </w:tcPr>
          <w:p w:rsidR="00B96B03" w:rsidRDefault="00B96B03" w:rsidP="00832F98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НОВОГРАД-ВОЛИНСЬКА РАЙОННА РАДА</w:t>
            </w:r>
          </w:p>
        </w:tc>
      </w:tr>
      <w:tr w:rsidR="00B96B03" w:rsidRPr="008161E9" w:rsidTr="00832F98">
        <w:trPr>
          <w:cantSplit/>
        </w:trPr>
        <w:tc>
          <w:tcPr>
            <w:tcW w:w="9648" w:type="dxa"/>
          </w:tcPr>
          <w:p w:rsidR="00B96B03" w:rsidRDefault="00B96B03" w:rsidP="00832F98">
            <w:pPr>
              <w:pStyle w:val="a4"/>
              <w:tabs>
                <w:tab w:val="left" w:pos="708"/>
              </w:tabs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ЖИТОМИРСЬКОЇ  ОБЛАСТІ</w:t>
            </w:r>
          </w:p>
          <w:p w:rsidR="00B96B03" w:rsidRDefault="00B96B03" w:rsidP="00832F98">
            <w:pPr>
              <w:pStyle w:val="5"/>
              <w:rPr>
                <w:b w:val="0"/>
                <w:sz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1701, м"/>
              </w:smartTagPr>
              <w:r>
                <w:rPr>
                  <w:b w:val="0"/>
                  <w:sz w:val="20"/>
                  <w:lang w:val="uk-UA"/>
                </w:rPr>
                <w:t xml:space="preserve">11701, </w:t>
              </w:r>
              <w:proofErr w:type="spellStart"/>
              <w:r>
                <w:rPr>
                  <w:b w:val="0"/>
                  <w:sz w:val="20"/>
                  <w:lang w:val="uk-UA"/>
                </w:rPr>
                <w:t>м</w:t>
              </w:r>
            </w:smartTag>
            <w:r>
              <w:rPr>
                <w:b w:val="0"/>
                <w:sz w:val="20"/>
                <w:lang w:val="uk-UA"/>
              </w:rPr>
              <w:t>.Новоград-Волинський</w:t>
            </w:r>
            <w:proofErr w:type="spellEnd"/>
            <w:r>
              <w:rPr>
                <w:b w:val="0"/>
                <w:sz w:val="20"/>
                <w:lang w:val="uk-UA"/>
              </w:rPr>
              <w:t xml:space="preserve">, </w:t>
            </w:r>
            <w:proofErr w:type="spellStart"/>
            <w:r>
              <w:rPr>
                <w:b w:val="0"/>
                <w:sz w:val="20"/>
                <w:lang w:val="uk-UA"/>
              </w:rPr>
              <w:t>вул.Шевченка</w:t>
            </w:r>
            <w:proofErr w:type="spellEnd"/>
            <w:r>
              <w:rPr>
                <w:b w:val="0"/>
                <w:sz w:val="20"/>
                <w:lang w:val="uk-UA"/>
              </w:rPr>
              <w:t>, 16, т.(8-04141) 5-31-97, ф.5-53-40, ,</w:t>
            </w:r>
          </w:p>
          <w:p w:rsidR="00B96B03" w:rsidRDefault="00B96B03" w:rsidP="00832F98">
            <w:pPr>
              <w:pStyle w:val="a4"/>
              <w:tabs>
                <w:tab w:val="left" w:pos="708"/>
              </w:tabs>
              <w:jc w:val="center"/>
              <w:rPr>
                <w:sz w:val="24"/>
                <w:lang w:val="uk-UA"/>
              </w:rPr>
            </w:pPr>
            <w:r>
              <w:rPr>
                <w:lang w:val="uk-UA"/>
              </w:rPr>
              <w:t>е-</w:t>
            </w:r>
            <w:r>
              <w:rPr>
                <w:lang w:val="en-US"/>
              </w:rPr>
              <w:t>mail</w:t>
            </w:r>
            <w:r>
              <w:rPr>
                <w:lang w:val="uk-UA"/>
              </w:rPr>
              <w:t>:</w:t>
            </w:r>
            <w:proofErr w:type="spellStart"/>
            <w:r w:rsidRPr="007D32AB">
              <w:rPr>
                <w:b/>
                <w:sz w:val="22"/>
                <w:szCs w:val="22"/>
                <w:lang w:val="en-US"/>
              </w:rPr>
              <w:t>nvrada</w:t>
            </w:r>
            <w:proofErr w:type="spellEnd"/>
            <w:r w:rsidRPr="007D32AB">
              <w:rPr>
                <w:b/>
                <w:sz w:val="22"/>
                <w:szCs w:val="22"/>
                <w:lang w:val="uk-UA"/>
              </w:rPr>
              <w:t>.</w:t>
            </w:r>
            <w:proofErr w:type="spellStart"/>
            <w:r w:rsidRPr="007D32AB">
              <w:rPr>
                <w:b/>
                <w:sz w:val="22"/>
                <w:szCs w:val="22"/>
                <w:lang w:val="en-US"/>
              </w:rPr>
              <w:t>nv</w:t>
            </w:r>
            <w:proofErr w:type="spellEnd"/>
            <w:r w:rsidRPr="007D32AB">
              <w:rPr>
                <w:b/>
                <w:sz w:val="22"/>
                <w:szCs w:val="22"/>
                <w:lang w:val="uk-UA"/>
              </w:rPr>
              <w:t>@</w:t>
            </w:r>
            <w:proofErr w:type="spellStart"/>
            <w:r w:rsidRPr="007D32AB">
              <w:rPr>
                <w:b/>
                <w:sz w:val="22"/>
                <w:szCs w:val="22"/>
                <w:lang w:val="en-US"/>
              </w:rPr>
              <w:t>gmail</w:t>
            </w:r>
            <w:proofErr w:type="spellEnd"/>
            <w:r w:rsidRPr="007D32AB">
              <w:rPr>
                <w:b/>
                <w:sz w:val="22"/>
                <w:szCs w:val="22"/>
                <w:lang w:val="uk-UA"/>
              </w:rPr>
              <w:t>.</w:t>
            </w:r>
            <w:r w:rsidRPr="007D32AB">
              <w:rPr>
                <w:b/>
                <w:sz w:val="22"/>
                <w:szCs w:val="22"/>
                <w:lang w:val="en-US"/>
              </w:rPr>
              <w:t>com</w:t>
            </w:r>
          </w:p>
        </w:tc>
      </w:tr>
      <w:tr w:rsidR="00B96B03" w:rsidRPr="0099103D" w:rsidTr="00832F98">
        <w:trPr>
          <w:cantSplit/>
          <w:trHeight w:val="551"/>
        </w:trPr>
        <w:tc>
          <w:tcPr>
            <w:tcW w:w="964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96B03" w:rsidRPr="00B96B03" w:rsidRDefault="00B96B03" w:rsidP="00832F98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B03" w:rsidRPr="0099103D" w:rsidRDefault="00B96B03" w:rsidP="00832F98">
            <w:pPr>
              <w:tabs>
                <w:tab w:val="left" w:pos="270"/>
              </w:tabs>
            </w:pPr>
            <w:r w:rsidRPr="00B96B03">
              <w:rPr>
                <w:rFonts w:ascii="Times New Roman" w:hAnsi="Times New Roman" w:cs="Times New Roman"/>
                <w:sz w:val="28"/>
                <w:szCs w:val="28"/>
              </w:rPr>
              <w:t>__________________№_____________</w:t>
            </w:r>
            <w:r>
              <w:t xml:space="preserve">                           </w:t>
            </w:r>
          </w:p>
        </w:tc>
      </w:tr>
    </w:tbl>
    <w:p w:rsidR="00E31660" w:rsidRDefault="00B96B03" w:rsidP="00B96B03">
      <w:pPr>
        <w:tabs>
          <w:tab w:val="left" w:pos="270"/>
          <w:tab w:val="left" w:pos="4678"/>
          <w:tab w:val="center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ab/>
      </w:r>
      <w:r w:rsidR="00E36B5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A5CA0">
        <w:rPr>
          <w:rFonts w:ascii="Times New Roman" w:hAnsi="Times New Roman" w:cs="Times New Roman"/>
          <w:b/>
          <w:sz w:val="28"/>
          <w:szCs w:val="28"/>
        </w:rPr>
        <w:t>Президенту</w:t>
      </w:r>
      <w:r w:rsidR="00E31660" w:rsidRPr="00E31660">
        <w:rPr>
          <w:rFonts w:ascii="Times New Roman" w:hAnsi="Times New Roman" w:cs="Times New Roman"/>
          <w:b/>
          <w:sz w:val="28"/>
          <w:szCs w:val="28"/>
        </w:rPr>
        <w:t xml:space="preserve"> України </w:t>
      </w:r>
      <w:r w:rsidRPr="00E31660">
        <w:rPr>
          <w:rFonts w:ascii="Times New Roman" w:hAnsi="Times New Roman" w:cs="Times New Roman"/>
          <w:b/>
          <w:sz w:val="28"/>
          <w:szCs w:val="28"/>
        </w:rPr>
        <w:tab/>
      </w:r>
      <w:r w:rsidRPr="00E31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65C" w:rsidRDefault="00B96B03" w:rsidP="00B96B03">
      <w:pPr>
        <w:tabs>
          <w:tab w:val="left" w:pos="270"/>
          <w:tab w:val="left" w:pos="4678"/>
          <w:tab w:val="center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66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316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A765C">
        <w:rPr>
          <w:rFonts w:ascii="Times New Roman" w:hAnsi="Times New Roman" w:cs="Times New Roman"/>
          <w:b/>
          <w:sz w:val="28"/>
          <w:szCs w:val="28"/>
        </w:rPr>
        <w:t xml:space="preserve">                               Порошенку П.О.</w:t>
      </w:r>
    </w:p>
    <w:p w:rsidR="009A765C" w:rsidRDefault="009A765C" w:rsidP="00B96B03">
      <w:pPr>
        <w:tabs>
          <w:tab w:val="left" w:pos="270"/>
          <w:tab w:val="left" w:pos="4678"/>
          <w:tab w:val="center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B03" w:rsidRPr="00E31660" w:rsidRDefault="00B96B03" w:rsidP="00B96B03">
      <w:pPr>
        <w:tabs>
          <w:tab w:val="left" w:pos="270"/>
          <w:tab w:val="left" w:pos="4678"/>
          <w:tab w:val="center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6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A765C">
        <w:rPr>
          <w:rFonts w:ascii="Times New Roman" w:hAnsi="Times New Roman" w:cs="Times New Roman"/>
          <w:b/>
          <w:sz w:val="28"/>
          <w:szCs w:val="28"/>
        </w:rPr>
        <w:t xml:space="preserve">                               Голові Верховної</w:t>
      </w:r>
      <w:r w:rsidRPr="00E3166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6B03" w:rsidRDefault="00B96B03" w:rsidP="00B96B03">
      <w:pPr>
        <w:tabs>
          <w:tab w:val="left" w:pos="4678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B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A765C">
        <w:rPr>
          <w:rFonts w:ascii="Times New Roman" w:hAnsi="Times New Roman" w:cs="Times New Roman"/>
          <w:b/>
          <w:sz w:val="28"/>
          <w:szCs w:val="28"/>
        </w:rPr>
        <w:tab/>
        <w:t>Ради</w:t>
      </w:r>
      <w:r w:rsidRPr="00B96B03">
        <w:rPr>
          <w:rFonts w:ascii="Times New Roman" w:hAnsi="Times New Roman" w:cs="Times New Roman"/>
          <w:b/>
          <w:sz w:val="28"/>
          <w:szCs w:val="28"/>
        </w:rPr>
        <w:t xml:space="preserve"> України</w:t>
      </w:r>
    </w:p>
    <w:p w:rsidR="009A765C" w:rsidRDefault="009A765C" w:rsidP="00B96B03">
      <w:pPr>
        <w:tabs>
          <w:tab w:val="left" w:pos="4678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Парубію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9A765C" w:rsidRPr="00B96B03" w:rsidRDefault="009A765C" w:rsidP="00B96B03">
      <w:pPr>
        <w:tabs>
          <w:tab w:val="left" w:pos="4678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65C" w:rsidRDefault="00B96B03" w:rsidP="009A765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</w:pPr>
      <w:r w:rsidRPr="00B96B03"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 xml:space="preserve">                                                       </w:t>
      </w:r>
      <w:r w:rsidR="009A765C"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>Прем’єр-міністру України</w:t>
      </w:r>
    </w:p>
    <w:p w:rsidR="009A765C" w:rsidRDefault="009A765C" w:rsidP="009A765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>Гройсману</w:t>
      </w:r>
      <w:proofErr w:type="spellEnd"/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 xml:space="preserve"> В.Б.</w:t>
      </w:r>
      <w:r w:rsidR="00B96B03" w:rsidRPr="00B96B03"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 xml:space="preserve"> </w:t>
      </w:r>
    </w:p>
    <w:p w:rsidR="00B96B03" w:rsidRPr="00B96B03" w:rsidRDefault="009A765C" w:rsidP="009A765C">
      <w:pPr>
        <w:shd w:val="clear" w:color="auto" w:fill="FFFFFF"/>
        <w:spacing w:before="150"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 w:rsidR="00B96B03" w:rsidRPr="00B96B03"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>Мініст</w:t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>ру</w:t>
      </w:r>
      <w:r w:rsidR="00B96B03" w:rsidRPr="00B96B03"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 xml:space="preserve"> аграрної політики</w:t>
      </w:r>
    </w:p>
    <w:p w:rsidR="00B96B03" w:rsidRDefault="00B96B03" w:rsidP="009A765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</w:pPr>
      <w:r w:rsidRPr="00B96B03"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 xml:space="preserve"> </w:t>
      </w:r>
      <w:r w:rsidRPr="00B96B03"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 w:rsidRPr="00B96B03"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 w:rsidRPr="00B96B03"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 w:rsidRPr="00B96B03"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 w:rsidRPr="00B96B03"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 w:rsidRPr="00B96B03"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 w:rsidRPr="00B96B03"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  <w:t>та продовольства України</w:t>
      </w:r>
    </w:p>
    <w:p w:rsidR="009A765C" w:rsidRPr="00B96B03" w:rsidRDefault="009A765C" w:rsidP="009A765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ab/>
        <w:t>Кутовому Т.В.</w:t>
      </w:r>
    </w:p>
    <w:p w:rsidR="00B96B03" w:rsidRPr="00B96B03" w:rsidRDefault="00B96B03" w:rsidP="00B96B03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</w:pPr>
    </w:p>
    <w:p w:rsidR="00C10235" w:rsidRDefault="00C10235" w:rsidP="00B96B03">
      <w:pPr>
        <w:shd w:val="clear" w:color="auto" w:fill="FFFFFF"/>
        <w:spacing w:after="0" w:line="240" w:lineRule="auto"/>
        <w:ind w:left="4248" w:firstLine="708"/>
        <w:jc w:val="both"/>
        <w:outlineLvl w:val="4"/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 xml:space="preserve">Заступнику Голови </w:t>
      </w:r>
      <w:r w:rsidR="00B96B03" w:rsidRPr="00B96B03"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>Державно</w:t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>го</w:t>
      </w:r>
      <w:r w:rsidR="00B96B03" w:rsidRPr="00B96B03"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 xml:space="preserve"> </w:t>
      </w:r>
    </w:p>
    <w:p w:rsidR="00C10235" w:rsidRDefault="00C10235" w:rsidP="00B96B03">
      <w:pPr>
        <w:shd w:val="clear" w:color="auto" w:fill="FFFFFF"/>
        <w:spacing w:after="0" w:line="240" w:lineRule="auto"/>
        <w:ind w:left="4248" w:firstLine="708"/>
        <w:jc w:val="both"/>
        <w:outlineLvl w:val="4"/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>а</w:t>
      </w:r>
      <w:r w:rsidR="00B96B03" w:rsidRPr="00B96B03"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>гентств</w:t>
      </w: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 xml:space="preserve">а лісових ресурсів </w:t>
      </w:r>
    </w:p>
    <w:p w:rsidR="00B96B03" w:rsidRDefault="00C10235" w:rsidP="00C10235">
      <w:pPr>
        <w:shd w:val="clear" w:color="auto" w:fill="FFFFFF"/>
        <w:spacing w:after="0" w:line="240" w:lineRule="auto"/>
        <w:ind w:left="4248" w:firstLine="708"/>
        <w:jc w:val="both"/>
        <w:outlineLvl w:val="4"/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>України</w:t>
      </w:r>
      <w:r w:rsidR="00B96B03" w:rsidRPr="00B96B03"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 xml:space="preserve"> </w:t>
      </w:r>
    </w:p>
    <w:p w:rsidR="00C10235" w:rsidRDefault="00C10235" w:rsidP="00C10235">
      <w:pPr>
        <w:shd w:val="clear" w:color="auto" w:fill="FFFFFF"/>
        <w:spacing w:after="0" w:line="240" w:lineRule="auto"/>
        <w:ind w:left="4248" w:firstLine="708"/>
        <w:jc w:val="both"/>
        <w:outlineLvl w:val="4"/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>Бондару</w:t>
      </w:r>
      <w:proofErr w:type="spellEnd"/>
      <w:r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 xml:space="preserve"> В.Н.</w:t>
      </w:r>
    </w:p>
    <w:p w:rsidR="001A5CA0" w:rsidRDefault="001A5CA0" w:rsidP="00B96B03">
      <w:pPr>
        <w:shd w:val="clear" w:color="auto" w:fill="FFFFFF"/>
        <w:spacing w:after="0" w:line="240" w:lineRule="auto"/>
        <w:ind w:left="4248" w:firstLine="708"/>
        <w:jc w:val="both"/>
        <w:outlineLvl w:val="4"/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</w:pPr>
    </w:p>
    <w:p w:rsidR="001A5CA0" w:rsidRPr="001A5CA0" w:rsidRDefault="001A5CA0" w:rsidP="001A5CA0">
      <w:pPr>
        <w:tabs>
          <w:tab w:val="left" w:pos="270"/>
          <w:tab w:val="left" w:pos="4678"/>
          <w:tab w:val="center" w:pos="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5CA0">
        <w:rPr>
          <w:rFonts w:ascii="Times New Roman" w:hAnsi="Times New Roman" w:cs="Times New Roman"/>
          <w:b/>
          <w:sz w:val="28"/>
          <w:szCs w:val="28"/>
        </w:rPr>
        <w:t xml:space="preserve">    Голові Житомирської ОДА</w:t>
      </w:r>
    </w:p>
    <w:p w:rsidR="001A5CA0" w:rsidRPr="001A5CA0" w:rsidRDefault="001A5CA0" w:rsidP="001A5CA0">
      <w:pPr>
        <w:tabs>
          <w:tab w:val="left" w:pos="270"/>
          <w:tab w:val="center" w:pos="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C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1A5CA0">
        <w:rPr>
          <w:rFonts w:ascii="Times New Roman" w:hAnsi="Times New Roman" w:cs="Times New Roman"/>
          <w:b/>
          <w:sz w:val="28"/>
          <w:szCs w:val="28"/>
        </w:rPr>
        <w:t>Гундичу</w:t>
      </w:r>
      <w:proofErr w:type="spellEnd"/>
      <w:r w:rsidRPr="001A5CA0">
        <w:rPr>
          <w:rFonts w:ascii="Times New Roman" w:hAnsi="Times New Roman" w:cs="Times New Roman"/>
          <w:b/>
          <w:sz w:val="28"/>
          <w:szCs w:val="28"/>
        </w:rPr>
        <w:t xml:space="preserve"> І.П. </w:t>
      </w:r>
    </w:p>
    <w:p w:rsidR="001A5CA0" w:rsidRPr="001A5CA0" w:rsidRDefault="001A5CA0" w:rsidP="001A5CA0">
      <w:pPr>
        <w:tabs>
          <w:tab w:val="left" w:pos="270"/>
          <w:tab w:val="center" w:pos="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CA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1A5CA0" w:rsidRPr="001A5CA0" w:rsidRDefault="001A5CA0" w:rsidP="001A5CA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C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A5CA0">
        <w:rPr>
          <w:rFonts w:ascii="Times New Roman" w:hAnsi="Times New Roman" w:cs="Times New Roman"/>
          <w:b/>
          <w:sz w:val="28"/>
          <w:szCs w:val="28"/>
        </w:rPr>
        <w:t xml:space="preserve"> Голові Житомирської обласної ради</w:t>
      </w:r>
    </w:p>
    <w:p w:rsidR="001A5CA0" w:rsidRPr="001A5CA0" w:rsidRDefault="001A5CA0" w:rsidP="001A5CA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C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A5CA0">
        <w:rPr>
          <w:rFonts w:ascii="Times New Roman" w:hAnsi="Times New Roman" w:cs="Times New Roman"/>
          <w:b/>
          <w:sz w:val="28"/>
          <w:szCs w:val="28"/>
        </w:rPr>
        <w:t>Ширмі В.В.</w:t>
      </w:r>
    </w:p>
    <w:p w:rsidR="001A5CA0" w:rsidRDefault="001A5CA0" w:rsidP="00B96B03">
      <w:pPr>
        <w:shd w:val="clear" w:color="auto" w:fill="FFFFFF"/>
        <w:spacing w:after="0" w:line="240" w:lineRule="auto"/>
        <w:ind w:left="4248" w:firstLine="708"/>
        <w:jc w:val="both"/>
        <w:outlineLvl w:val="4"/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</w:pPr>
    </w:p>
    <w:p w:rsidR="00B96B03" w:rsidRPr="00B96B03" w:rsidRDefault="00B96B03" w:rsidP="00B96B03">
      <w:pPr>
        <w:shd w:val="clear" w:color="auto" w:fill="FFFFFF"/>
        <w:spacing w:after="0" w:line="240" w:lineRule="auto"/>
        <w:ind w:left="4248" w:firstLine="708"/>
        <w:jc w:val="both"/>
        <w:outlineLvl w:val="4"/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</w:pPr>
    </w:p>
    <w:p w:rsidR="00B8561A" w:rsidRPr="00846D4B" w:rsidRDefault="00B96B03" w:rsidP="00B96B03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</w:pPr>
      <w:r w:rsidRPr="00846D4B">
        <w:rPr>
          <w:rFonts w:ascii="Times New Roman" w:eastAsia="Times New Roman" w:hAnsi="Times New Roman" w:cs="Times New Roman"/>
          <w:b/>
          <w:color w:val="222222"/>
          <w:spacing w:val="8"/>
          <w:sz w:val="28"/>
          <w:szCs w:val="28"/>
          <w:lang w:eastAsia="uk-UA"/>
        </w:rPr>
        <w:t>Звернення</w:t>
      </w:r>
    </w:p>
    <w:p w:rsidR="00B96B03" w:rsidRPr="00846D4B" w:rsidRDefault="00B96B03" w:rsidP="00B96B03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222222"/>
          <w:spacing w:val="8"/>
          <w:sz w:val="28"/>
          <w:szCs w:val="28"/>
          <w:lang w:eastAsia="uk-UA"/>
        </w:rPr>
      </w:pPr>
      <w:r w:rsidRPr="00846D4B">
        <w:rPr>
          <w:rFonts w:ascii="Times New Roman" w:hAnsi="Times New Roman" w:cs="Times New Roman"/>
          <w:b/>
          <w:sz w:val="28"/>
          <w:szCs w:val="28"/>
        </w:rPr>
        <w:t>депутатів Новоград-Волинської районної ради щодо</w:t>
      </w:r>
      <w:r w:rsidR="00846D4B" w:rsidRPr="00846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660">
        <w:rPr>
          <w:rFonts w:ascii="Times New Roman" w:hAnsi="Times New Roman" w:cs="Times New Roman"/>
          <w:b/>
          <w:sz w:val="28"/>
          <w:szCs w:val="28"/>
        </w:rPr>
        <w:t>стратегії реформування лісового господарства</w:t>
      </w:r>
    </w:p>
    <w:p w:rsidR="00B96B03" w:rsidRPr="00BF5163" w:rsidRDefault="00B96B03" w:rsidP="00B96B03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222222"/>
          <w:spacing w:val="8"/>
          <w:sz w:val="28"/>
          <w:szCs w:val="28"/>
          <w:lang w:eastAsia="uk-UA"/>
        </w:rPr>
      </w:pPr>
    </w:p>
    <w:p w:rsidR="003E1D79" w:rsidRPr="00E36B51" w:rsidRDefault="00B8561A" w:rsidP="00103422">
      <w:pPr>
        <w:pStyle w:val="6"/>
        <w:ind w:firstLine="851"/>
        <w:jc w:val="both"/>
      </w:pPr>
      <w:r w:rsidRPr="00103422">
        <w:t xml:space="preserve">Ми, </w:t>
      </w:r>
      <w:proofErr w:type="spellStart"/>
      <w:r w:rsidRPr="00103422">
        <w:t>депутати</w:t>
      </w:r>
      <w:proofErr w:type="spellEnd"/>
      <w:r w:rsidRPr="00103422">
        <w:t xml:space="preserve"> </w:t>
      </w:r>
      <w:proofErr w:type="spellStart"/>
      <w:r w:rsidRPr="00103422">
        <w:t>Новоград-Волинської</w:t>
      </w:r>
      <w:proofErr w:type="spellEnd"/>
      <w:r w:rsidRPr="00103422">
        <w:t xml:space="preserve"> </w:t>
      </w:r>
      <w:proofErr w:type="spellStart"/>
      <w:r w:rsidRPr="00103422">
        <w:t>районної</w:t>
      </w:r>
      <w:proofErr w:type="spellEnd"/>
      <w:r w:rsidRPr="00103422">
        <w:t xml:space="preserve"> ради, </w:t>
      </w:r>
      <w:proofErr w:type="spellStart"/>
      <w:r w:rsidRPr="00103422">
        <w:t>вкрай</w:t>
      </w:r>
      <w:proofErr w:type="spellEnd"/>
      <w:r w:rsidRPr="00103422">
        <w:t xml:space="preserve"> </w:t>
      </w:r>
      <w:proofErr w:type="spellStart"/>
      <w:r w:rsidRPr="00103422">
        <w:t>стурбовані</w:t>
      </w:r>
      <w:proofErr w:type="spellEnd"/>
      <w:r w:rsidRPr="00103422">
        <w:t xml:space="preserve"> </w:t>
      </w:r>
      <w:r w:rsidR="00E36B51">
        <w:rPr>
          <w:lang w:val="uk-UA"/>
        </w:rPr>
        <w:t xml:space="preserve">схваленням </w:t>
      </w:r>
      <w:proofErr w:type="spellStart"/>
      <w:r w:rsidR="00E36B51">
        <w:t>Кабінет</w:t>
      </w:r>
      <w:proofErr w:type="spellEnd"/>
      <w:r w:rsidR="00E36B51">
        <w:rPr>
          <w:lang w:val="uk-UA"/>
        </w:rPr>
        <w:t>ом</w:t>
      </w:r>
      <w:r w:rsidR="009274A8">
        <w:t xml:space="preserve"> </w:t>
      </w:r>
      <w:proofErr w:type="spellStart"/>
      <w:r w:rsidR="009274A8">
        <w:t>Міні</w:t>
      </w:r>
      <w:proofErr w:type="gramStart"/>
      <w:r w:rsidR="009274A8">
        <w:t>стр</w:t>
      </w:r>
      <w:proofErr w:type="gramEnd"/>
      <w:r w:rsidR="009274A8">
        <w:t>ів</w:t>
      </w:r>
      <w:proofErr w:type="spellEnd"/>
      <w:r w:rsidR="009274A8">
        <w:t xml:space="preserve"> </w:t>
      </w:r>
      <w:proofErr w:type="spellStart"/>
      <w:r w:rsidR="009274A8">
        <w:t>України</w:t>
      </w:r>
      <w:proofErr w:type="spellEnd"/>
      <w:r w:rsidR="009274A8">
        <w:t xml:space="preserve"> </w:t>
      </w:r>
      <w:proofErr w:type="spellStart"/>
      <w:r w:rsidR="009274A8">
        <w:t>стратегі</w:t>
      </w:r>
      <w:proofErr w:type="spellEnd"/>
      <w:r w:rsidR="009274A8">
        <w:rPr>
          <w:lang w:val="uk-UA"/>
        </w:rPr>
        <w:t>ї</w:t>
      </w:r>
      <w:r w:rsidRPr="00103422">
        <w:t xml:space="preserve"> </w:t>
      </w:r>
      <w:proofErr w:type="spellStart"/>
      <w:r w:rsidRPr="00103422">
        <w:t>реформування</w:t>
      </w:r>
      <w:proofErr w:type="spellEnd"/>
      <w:r w:rsidRPr="00103422">
        <w:t xml:space="preserve"> </w:t>
      </w:r>
      <w:proofErr w:type="spellStart"/>
      <w:r w:rsidRPr="00103422">
        <w:t>лісового</w:t>
      </w:r>
      <w:proofErr w:type="spellEnd"/>
      <w:r w:rsidRPr="00103422">
        <w:t xml:space="preserve"> </w:t>
      </w:r>
      <w:proofErr w:type="spellStart"/>
      <w:r w:rsidRPr="00103422">
        <w:t>господарства</w:t>
      </w:r>
      <w:proofErr w:type="spellEnd"/>
      <w:r w:rsidRPr="00103422">
        <w:t xml:space="preserve"> </w:t>
      </w:r>
      <w:proofErr w:type="spellStart"/>
      <w:r w:rsidRPr="00103422">
        <w:t>України</w:t>
      </w:r>
      <w:proofErr w:type="spellEnd"/>
      <w:r w:rsidRPr="00103422">
        <w:t xml:space="preserve"> на </w:t>
      </w:r>
      <w:proofErr w:type="spellStart"/>
      <w:r w:rsidRPr="00103422">
        <w:t>період</w:t>
      </w:r>
      <w:proofErr w:type="spellEnd"/>
      <w:r w:rsidRPr="00103422">
        <w:t xml:space="preserve"> до 2022 року, </w:t>
      </w:r>
      <w:proofErr w:type="spellStart"/>
      <w:r w:rsidRPr="00103422">
        <w:t>прийнятої</w:t>
      </w:r>
      <w:proofErr w:type="spellEnd"/>
      <w:r w:rsidRPr="00103422">
        <w:t xml:space="preserve"> 1</w:t>
      </w:r>
      <w:r w:rsidR="007C791E" w:rsidRPr="00103422">
        <w:t>5</w:t>
      </w:r>
      <w:r w:rsidRPr="00103422">
        <w:t>.11.2017 року.</w:t>
      </w:r>
      <w:r w:rsidR="003E1D79" w:rsidRPr="00103422">
        <w:t xml:space="preserve"> </w:t>
      </w:r>
    </w:p>
    <w:p w:rsidR="00B8561A" w:rsidRPr="00E36B51" w:rsidRDefault="003E1D79" w:rsidP="00E36B51">
      <w:pPr>
        <w:pStyle w:val="6"/>
        <w:ind w:firstLine="851"/>
        <w:jc w:val="both"/>
        <w:rPr>
          <w:lang w:val="uk-UA"/>
        </w:rPr>
      </w:pPr>
      <w:proofErr w:type="spellStart"/>
      <w:r w:rsidRPr="00103422">
        <w:t>Стратегією</w:t>
      </w:r>
      <w:proofErr w:type="spellEnd"/>
      <w:r w:rsidRPr="00103422">
        <w:t xml:space="preserve"> </w:t>
      </w:r>
      <w:proofErr w:type="spellStart"/>
      <w:r w:rsidRPr="00103422">
        <w:t>реформування</w:t>
      </w:r>
      <w:proofErr w:type="spellEnd"/>
      <w:r w:rsidRPr="00103422">
        <w:t xml:space="preserve"> </w:t>
      </w:r>
      <w:proofErr w:type="spellStart"/>
      <w:r w:rsidRPr="00103422">
        <w:t>лісового</w:t>
      </w:r>
      <w:proofErr w:type="spellEnd"/>
      <w:r w:rsidRPr="00103422">
        <w:t xml:space="preserve"> </w:t>
      </w:r>
      <w:proofErr w:type="spellStart"/>
      <w:r w:rsidRPr="00103422">
        <w:t>господарства</w:t>
      </w:r>
      <w:proofErr w:type="spellEnd"/>
      <w:r w:rsidRPr="00103422">
        <w:t xml:space="preserve"> передбачено ліквідацію державних лісогосподарських </w:t>
      </w:r>
      <w:proofErr w:type="gramStart"/>
      <w:r w:rsidRPr="00103422">
        <w:t>п</w:t>
      </w:r>
      <w:proofErr w:type="gramEnd"/>
      <w:r w:rsidRPr="00103422">
        <w:t xml:space="preserve">ідприємств  та створення нового суб’єкта </w:t>
      </w:r>
      <w:r w:rsidRPr="00103422">
        <w:lastRenderedPageBreak/>
        <w:t xml:space="preserve">господарювання у галузі лісового господарства, управління </w:t>
      </w:r>
      <w:proofErr w:type="spellStart"/>
      <w:r w:rsidRPr="00103422">
        <w:t>корпоративними</w:t>
      </w:r>
      <w:proofErr w:type="spellEnd"/>
      <w:r w:rsidRPr="00103422">
        <w:t xml:space="preserve">  правами </w:t>
      </w:r>
      <w:proofErr w:type="spellStart"/>
      <w:r w:rsidRPr="00103422">
        <w:t>якого</w:t>
      </w:r>
      <w:proofErr w:type="spellEnd"/>
      <w:r w:rsidRPr="00103422">
        <w:t xml:space="preserve"> </w:t>
      </w:r>
      <w:proofErr w:type="spellStart"/>
      <w:r w:rsidRPr="00103422">
        <w:t>здійснюватиме</w:t>
      </w:r>
      <w:proofErr w:type="spellEnd"/>
      <w:r w:rsidRPr="00103422">
        <w:t xml:space="preserve"> </w:t>
      </w:r>
      <w:proofErr w:type="spellStart"/>
      <w:r w:rsidRPr="00103422">
        <w:t>Кабінет</w:t>
      </w:r>
      <w:proofErr w:type="spellEnd"/>
      <w:r w:rsidRPr="00103422">
        <w:t xml:space="preserve"> </w:t>
      </w:r>
      <w:proofErr w:type="spellStart"/>
      <w:r w:rsidRPr="00103422">
        <w:t>Міністрів</w:t>
      </w:r>
      <w:proofErr w:type="spellEnd"/>
      <w:r w:rsidRPr="00103422">
        <w:t xml:space="preserve"> </w:t>
      </w:r>
      <w:proofErr w:type="spellStart"/>
      <w:r w:rsidRPr="00103422">
        <w:t>України</w:t>
      </w:r>
      <w:proofErr w:type="spellEnd"/>
      <w:r w:rsidRPr="00103422">
        <w:t>.</w:t>
      </w:r>
    </w:p>
    <w:p w:rsidR="003E1D79" w:rsidRPr="00E36B51" w:rsidRDefault="00B8561A" w:rsidP="00103422">
      <w:pPr>
        <w:pStyle w:val="6"/>
        <w:ind w:firstLine="851"/>
        <w:jc w:val="both"/>
      </w:pPr>
      <w:r w:rsidRPr="00E36B51">
        <w:rPr>
          <w:lang w:val="uk-UA"/>
        </w:rPr>
        <w:t>Фахівцями лісової галузі була розроблена Стратегія розвитку лісового господарства і схвалена міжнародними експертами, але на засіданні Кабінету Міністрів України була ухвалена Стратегія, надана Міністерством аграрної політики та Продовольств</w:t>
      </w:r>
      <w:r w:rsidR="00E36B51">
        <w:rPr>
          <w:lang w:val="uk-UA"/>
        </w:rPr>
        <w:t>а України.</w:t>
      </w:r>
      <w:r w:rsidR="003E1D79" w:rsidRPr="00103422">
        <w:rPr>
          <w:lang w:val="uk-UA"/>
        </w:rPr>
        <w:t xml:space="preserve">  </w:t>
      </w:r>
      <w:r w:rsidRPr="00103422">
        <w:t xml:space="preserve">Держава в </w:t>
      </w:r>
      <w:proofErr w:type="gramStart"/>
      <w:r w:rsidRPr="00103422">
        <w:t>св</w:t>
      </w:r>
      <w:proofErr w:type="gramEnd"/>
      <w:r w:rsidRPr="00103422">
        <w:t xml:space="preserve">ій час затратила кошти на підготовку професіоналів лісової галузі, а сьогодні з їх думкою ніхто не рахується. Ніхто не хоче замислюватися над тим, хто захоче вкладати кошти в </w:t>
      </w:r>
      <w:proofErr w:type="gramStart"/>
      <w:r w:rsidRPr="00103422">
        <w:t>в</w:t>
      </w:r>
      <w:proofErr w:type="gramEnd"/>
      <w:r w:rsidRPr="00103422">
        <w:t xml:space="preserve">ідновлення лісів, віддача від яких наступає через 80-100 років. На </w:t>
      </w:r>
      <w:proofErr w:type="spellStart"/>
      <w:r w:rsidRPr="00103422">
        <w:t>приватних</w:t>
      </w:r>
      <w:proofErr w:type="spellEnd"/>
      <w:r w:rsidRPr="00103422">
        <w:t xml:space="preserve"> </w:t>
      </w:r>
      <w:proofErr w:type="spellStart"/>
      <w:r w:rsidRPr="00103422">
        <w:t>підприємствах</w:t>
      </w:r>
      <w:proofErr w:type="spellEnd"/>
      <w:r w:rsidRPr="00103422">
        <w:t xml:space="preserve"> </w:t>
      </w:r>
      <w:proofErr w:type="spellStart"/>
      <w:r w:rsidRPr="00103422">
        <w:t>існує</w:t>
      </w:r>
      <w:proofErr w:type="spellEnd"/>
      <w:r w:rsidRPr="00103422">
        <w:t xml:space="preserve"> </w:t>
      </w:r>
      <w:proofErr w:type="spellStart"/>
      <w:r w:rsidRPr="00103422">
        <w:t>поняття</w:t>
      </w:r>
      <w:proofErr w:type="spellEnd"/>
      <w:r w:rsidRPr="00103422">
        <w:t xml:space="preserve">, як </w:t>
      </w:r>
      <w:proofErr w:type="spellStart"/>
      <w:r w:rsidRPr="00103422">
        <w:t>віковий</w:t>
      </w:r>
      <w:proofErr w:type="spellEnd"/>
      <w:r w:rsidRPr="00103422">
        <w:t xml:space="preserve"> ценз, тому у </w:t>
      </w:r>
      <w:proofErr w:type="spellStart"/>
      <w:r w:rsidRPr="00103422">
        <w:t>випадку</w:t>
      </w:r>
      <w:proofErr w:type="spellEnd"/>
      <w:r w:rsidRPr="00103422">
        <w:t xml:space="preserve"> </w:t>
      </w:r>
      <w:proofErr w:type="spellStart"/>
      <w:r w:rsidRPr="00103422">
        <w:t>приватизації</w:t>
      </w:r>
      <w:proofErr w:type="spellEnd"/>
      <w:r w:rsidR="00E36B51">
        <w:rPr>
          <w:lang w:val="uk-UA"/>
        </w:rPr>
        <w:t xml:space="preserve"> підприємств</w:t>
      </w:r>
      <w:r w:rsidRPr="00103422">
        <w:t xml:space="preserve"> </w:t>
      </w:r>
      <w:proofErr w:type="spellStart"/>
      <w:r w:rsidRPr="00103422">
        <w:t>працівників</w:t>
      </w:r>
      <w:proofErr w:type="spellEnd"/>
      <w:r w:rsidRPr="00103422">
        <w:t xml:space="preserve"> </w:t>
      </w:r>
      <w:proofErr w:type="spellStart"/>
      <w:r w:rsidRPr="00103422">
        <w:t>лісгоспів</w:t>
      </w:r>
      <w:proofErr w:type="spellEnd"/>
      <w:r w:rsidRPr="00103422">
        <w:t xml:space="preserve"> </w:t>
      </w:r>
      <w:proofErr w:type="spellStart"/>
      <w:r w:rsidRPr="00103422">
        <w:t>ніхто</w:t>
      </w:r>
      <w:proofErr w:type="spellEnd"/>
      <w:r w:rsidRPr="00103422">
        <w:t xml:space="preserve"> не </w:t>
      </w:r>
      <w:proofErr w:type="spellStart"/>
      <w:r w:rsidRPr="00103422">
        <w:t>захистить</w:t>
      </w:r>
      <w:proofErr w:type="spellEnd"/>
      <w:r w:rsidRPr="00103422">
        <w:t xml:space="preserve"> </w:t>
      </w:r>
      <w:proofErr w:type="spellStart"/>
      <w:r w:rsidRPr="00103422">
        <w:t>і</w:t>
      </w:r>
      <w:proofErr w:type="spellEnd"/>
      <w:r w:rsidRPr="00103422">
        <w:t xml:space="preserve"> вони </w:t>
      </w:r>
      <w:proofErr w:type="spellStart"/>
      <w:r w:rsidRPr="00103422">
        <w:t>поповнять</w:t>
      </w:r>
      <w:proofErr w:type="spellEnd"/>
      <w:r w:rsidRPr="00103422">
        <w:t xml:space="preserve"> </w:t>
      </w:r>
      <w:proofErr w:type="spellStart"/>
      <w:r w:rsidRPr="00103422">
        <w:t>лави</w:t>
      </w:r>
      <w:proofErr w:type="spellEnd"/>
      <w:r w:rsidRPr="00103422">
        <w:t xml:space="preserve"> </w:t>
      </w:r>
      <w:proofErr w:type="spellStart"/>
      <w:r w:rsidRPr="00103422">
        <w:t>безробітного</w:t>
      </w:r>
      <w:proofErr w:type="spellEnd"/>
      <w:r w:rsidRPr="00103422">
        <w:t xml:space="preserve"> </w:t>
      </w:r>
      <w:proofErr w:type="spellStart"/>
      <w:r w:rsidRPr="00103422">
        <w:t>населення</w:t>
      </w:r>
      <w:proofErr w:type="spellEnd"/>
      <w:r w:rsidR="003E1D79" w:rsidRPr="00103422">
        <w:rPr>
          <w:lang w:val="uk-UA"/>
        </w:rPr>
        <w:t>.</w:t>
      </w:r>
    </w:p>
    <w:p w:rsidR="003E1D79" w:rsidRPr="00103422" w:rsidRDefault="00B8561A" w:rsidP="00103422">
      <w:pPr>
        <w:pStyle w:val="6"/>
        <w:ind w:firstLine="851"/>
        <w:jc w:val="both"/>
      </w:pPr>
      <w:r w:rsidRPr="00103422">
        <w:t xml:space="preserve"> </w:t>
      </w:r>
      <w:r w:rsidR="003E1D79" w:rsidRPr="00103422">
        <w:t xml:space="preserve">Основним роботодавцем і найбільшим платником обов’язкових податків та зборів є державні лісогосподарські </w:t>
      </w:r>
      <w:proofErr w:type="gramStart"/>
      <w:r w:rsidR="003E1D79" w:rsidRPr="00103422">
        <w:t>п</w:t>
      </w:r>
      <w:proofErr w:type="gramEnd"/>
      <w:r w:rsidR="003E1D79" w:rsidRPr="00103422">
        <w:t>ідприємства.</w:t>
      </w:r>
    </w:p>
    <w:p w:rsidR="00B8561A" w:rsidRPr="00103422" w:rsidRDefault="00B8561A" w:rsidP="00103422">
      <w:pPr>
        <w:pStyle w:val="6"/>
        <w:ind w:firstLine="851"/>
        <w:jc w:val="both"/>
      </w:pPr>
      <w:r w:rsidRPr="00103422">
        <w:t xml:space="preserve">На </w:t>
      </w:r>
      <w:proofErr w:type="spellStart"/>
      <w:r w:rsidRPr="00103422">
        <w:t>сьогоднішній</w:t>
      </w:r>
      <w:proofErr w:type="spellEnd"/>
      <w:r w:rsidRPr="00103422">
        <w:t xml:space="preserve"> день ДП «</w:t>
      </w:r>
      <w:proofErr w:type="spellStart"/>
      <w:r w:rsidRPr="00103422">
        <w:t>Новоград-Волинський</w:t>
      </w:r>
      <w:proofErr w:type="spellEnd"/>
      <w:r w:rsidRPr="00103422">
        <w:t xml:space="preserve"> ДЛМГ»</w:t>
      </w:r>
      <w:r w:rsidR="003E1D79" w:rsidRPr="00103422">
        <w:rPr>
          <w:lang w:val="uk-UA"/>
        </w:rPr>
        <w:t xml:space="preserve"> </w:t>
      </w:r>
      <w:r w:rsidR="003E1D79" w:rsidRPr="00103422">
        <w:t>та ДП «</w:t>
      </w:r>
      <w:proofErr w:type="spellStart"/>
      <w:r w:rsidR="003E1D79" w:rsidRPr="00103422">
        <w:t>Городницький</w:t>
      </w:r>
      <w:proofErr w:type="spellEnd"/>
      <w:r w:rsidR="003E1D79" w:rsidRPr="00103422">
        <w:t xml:space="preserve"> ЛГ» </w:t>
      </w:r>
      <w:proofErr w:type="spellStart"/>
      <w:r w:rsidR="003E1D79" w:rsidRPr="00103422">
        <w:t>є</w:t>
      </w:r>
      <w:proofErr w:type="spellEnd"/>
      <w:r w:rsidR="003E1D79" w:rsidRPr="00103422">
        <w:t xml:space="preserve"> одними</w:t>
      </w:r>
      <w:r w:rsidRPr="00103422">
        <w:t xml:space="preserve"> із бюджетоутворюючих </w:t>
      </w:r>
      <w:proofErr w:type="gramStart"/>
      <w:r w:rsidRPr="00103422">
        <w:t>п</w:t>
      </w:r>
      <w:proofErr w:type="gramEnd"/>
      <w:r w:rsidRPr="00103422">
        <w:t>ідприємств Новоград-Волинського  району. У 2016 році до зведе</w:t>
      </w:r>
      <w:r w:rsidR="001A5CA0" w:rsidRPr="00103422">
        <w:t xml:space="preserve">ного бюджету України сплачено  </w:t>
      </w:r>
      <w:r w:rsidR="007E2CB5" w:rsidRPr="00103422">
        <w:t xml:space="preserve">42,9 </w:t>
      </w:r>
      <w:r w:rsidR="001A5CA0" w:rsidRPr="00103422">
        <w:t>млн.</w:t>
      </w:r>
      <w:r w:rsidRPr="00103422">
        <w:t xml:space="preserve"> грн. податків, зборів та обов’язкових платежів та</w:t>
      </w:r>
      <w:r w:rsidR="001A5CA0" w:rsidRPr="00103422">
        <w:t xml:space="preserve"> </w:t>
      </w:r>
      <w:r w:rsidR="007E2CB5" w:rsidRPr="00103422">
        <w:t>18,9</w:t>
      </w:r>
      <w:r w:rsidRPr="00103422">
        <w:t xml:space="preserve"> </w:t>
      </w:r>
      <w:r w:rsidR="001A5CA0" w:rsidRPr="00103422">
        <w:t>млн</w:t>
      </w:r>
      <w:r w:rsidRPr="00103422">
        <w:t xml:space="preserve">. грн. єдиного </w:t>
      </w:r>
      <w:proofErr w:type="gramStart"/>
      <w:r w:rsidRPr="00103422">
        <w:t>соц</w:t>
      </w:r>
      <w:proofErr w:type="gramEnd"/>
      <w:r w:rsidRPr="00103422">
        <w:t xml:space="preserve">іального внеску, всього </w:t>
      </w:r>
      <w:r w:rsidR="007E2CB5" w:rsidRPr="00103422">
        <w:t>61,8</w:t>
      </w:r>
      <w:r w:rsidRPr="00103422">
        <w:t xml:space="preserve"> </w:t>
      </w:r>
      <w:r w:rsidR="001A5CA0" w:rsidRPr="00103422">
        <w:t>млн</w:t>
      </w:r>
      <w:r w:rsidRPr="00103422">
        <w:t xml:space="preserve">. грн. За 9 місяців поточного року до зведеного бюджету України сплачено </w:t>
      </w:r>
      <w:r w:rsidR="007E2CB5" w:rsidRPr="00103422">
        <w:t>41,9</w:t>
      </w:r>
      <w:r w:rsidRPr="00103422">
        <w:t xml:space="preserve"> </w:t>
      </w:r>
      <w:r w:rsidR="001A5CA0" w:rsidRPr="00103422">
        <w:t>млн</w:t>
      </w:r>
      <w:r w:rsidRPr="00103422">
        <w:t xml:space="preserve">. грн. податків, зборів </w:t>
      </w:r>
      <w:r w:rsidR="001A5CA0" w:rsidRPr="00103422">
        <w:t>і</w:t>
      </w:r>
      <w:r w:rsidRPr="00103422">
        <w:t xml:space="preserve"> обов’язкових платежів та</w:t>
      </w:r>
      <w:r w:rsidR="001A5CA0" w:rsidRPr="00103422">
        <w:t xml:space="preserve"> </w:t>
      </w:r>
      <w:r w:rsidR="007E2CB5" w:rsidRPr="00103422">
        <w:t>16,5</w:t>
      </w:r>
      <w:r w:rsidRPr="00103422">
        <w:t xml:space="preserve"> </w:t>
      </w:r>
      <w:r w:rsidR="001A5CA0" w:rsidRPr="00103422">
        <w:t>млн</w:t>
      </w:r>
      <w:r w:rsidRPr="00103422">
        <w:t xml:space="preserve">. грн. єдиного </w:t>
      </w:r>
      <w:proofErr w:type="gramStart"/>
      <w:r w:rsidRPr="00103422">
        <w:t>соц</w:t>
      </w:r>
      <w:proofErr w:type="gramEnd"/>
      <w:r w:rsidRPr="00103422">
        <w:t>іального внеску, всього</w:t>
      </w:r>
      <w:r w:rsidR="001A5CA0" w:rsidRPr="00103422">
        <w:t xml:space="preserve"> </w:t>
      </w:r>
      <w:r w:rsidR="007E2CB5" w:rsidRPr="00103422">
        <w:t>58,4</w:t>
      </w:r>
      <w:r w:rsidR="001A5CA0" w:rsidRPr="00103422">
        <w:t xml:space="preserve"> млн</w:t>
      </w:r>
      <w:r w:rsidRPr="00103422">
        <w:t>. грн.</w:t>
      </w:r>
    </w:p>
    <w:p w:rsidR="00B8561A" w:rsidRPr="00103422" w:rsidRDefault="00B8561A" w:rsidP="00103422">
      <w:pPr>
        <w:pStyle w:val="6"/>
        <w:ind w:firstLine="851"/>
        <w:jc w:val="both"/>
      </w:pPr>
      <w:r w:rsidRPr="00103422">
        <w:t>На ведення ліс</w:t>
      </w:r>
      <w:r w:rsidR="00A66E98" w:rsidRPr="00103422">
        <w:t xml:space="preserve">ового господарства </w:t>
      </w:r>
      <w:proofErr w:type="gramStart"/>
      <w:r w:rsidR="00A66E98" w:rsidRPr="00103422">
        <w:t>п</w:t>
      </w:r>
      <w:proofErr w:type="gramEnd"/>
      <w:r w:rsidR="00A66E98" w:rsidRPr="00103422">
        <w:t>ідприємствами</w:t>
      </w:r>
      <w:r w:rsidRPr="00103422">
        <w:t xml:space="preserve"> у 2016 році було спрямовано </w:t>
      </w:r>
      <w:r w:rsidR="007E2CB5" w:rsidRPr="00103422">
        <w:t xml:space="preserve">62,4 </w:t>
      </w:r>
      <w:r w:rsidR="001A5CA0" w:rsidRPr="00103422">
        <w:t>млн</w:t>
      </w:r>
      <w:r w:rsidRPr="00103422">
        <w:t xml:space="preserve">. грн. власних коштів, за 9 місяців поточного року </w:t>
      </w:r>
      <w:r w:rsidR="007E2CB5" w:rsidRPr="00103422">
        <w:t>43,1</w:t>
      </w:r>
      <w:r w:rsidR="001A5CA0" w:rsidRPr="00103422">
        <w:t xml:space="preserve"> млн</w:t>
      </w:r>
      <w:r w:rsidRPr="00103422">
        <w:t>. грн.</w:t>
      </w:r>
    </w:p>
    <w:p w:rsidR="00E36B51" w:rsidRDefault="00E36B51" w:rsidP="00E36B51">
      <w:pPr>
        <w:pStyle w:val="6"/>
        <w:ind w:firstLine="851"/>
        <w:jc w:val="both"/>
        <w:rPr>
          <w:lang w:val="uk-UA"/>
        </w:rPr>
      </w:pPr>
      <w:r w:rsidRPr="00E36B51">
        <w:rPr>
          <w:lang w:val="uk-UA"/>
        </w:rPr>
        <w:t xml:space="preserve">Держлісгоспи забезпечують роботою </w:t>
      </w:r>
      <w:r>
        <w:rPr>
          <w:lang w:val="uk-UA"/>
        </w:rPr>
        <w:t xml:space="preserve"> дев’ятсот сімдесят дев’ять</w:t>
      </w:r>
      <w:r w:rsidRPr="00E36B51">
        <w:rPr>
          <w:lang w:val="uk-UA"/>
        </w:rPr>
        <w:t xml:space="preserve"> своїх працівників та близько двох тисяч осіб, які надають послуги по догляду за лісом, лісозаготівлях, перевезенні та переробці </w:t>
      </w:r>
      <w:proofErr w:type="spellStart"/>
      <w:r w:rsidRPr="00E36B51">
        <w:rPr>
          <w:lang w:val="uk-UA"/>
        </w:rPr>
        <w:t>лісопродукції</w:t>
      </w:r>
      <w:proofErr w:type="spellEnd"/>
      <w:r w:rsidRPr="00E36B51">
        <w:rPr>
          <w:lang w:val="uk-UA"/>
        </w:rPr>
        <w:t>.</w:t>
      </w:r>
    </w:p>
    <w:p w:rsidR="001A0CCB" w:rsidRDefault="001A0CCB" w:rsidP="001A0CCB">
      <w:pPr>
        <w:pStyle w:val="6"/>
        <w:ind w:firstLine="851"/>
        <w:jc w:val="both"/>
        <w:rPr>
          <w:lang w:val="uk-UA"/>
        </w:rPr>
      </w:pPr>
      <w:r w:rsidRPr="00103422">
        <w:t xml:space="preserve">У 2016 </w:t>
      </w:r>
      <w:proofErr w:type="spellStart"/>
      <w:r w:rsidRPr="00103422">
        <w:t>році</w:t>
      </w:r>
      <w:proofErr w:type="spellEnd"/>
      <w:r w:rsidRPr="00103422">
        <w:t xml:space="preserve"> </w:t>
      </w:r>
      <w:proofErr w:type="spellStart"/>
      <w:r w:rsidRPr="00103422">
        <w:t>посаджено</w:t>
      </w:r>
      <w:proofErr w:type="spellEnd"/>
      <w:r w:rsidRPr="00103422">
        <w:t xml:space="preserve"> </w:t>
      </w:r>
      <w:proofErr w:type="spellStart"/>
      <w:r w:rsidRPr="00103422">
        <w:t>лісу</w:t>
      </w:r>
      <w:proofErr w:type="spellEnd"/>
      <w:r w:rsidRPr="00103422">
        <w:t xml:space="preserve"> на </w:t>
      </w:r>
      <w:proofErr w:type="spellStart"/>
      <w:r w:rsidRPr="00103422">
        <w:t>площі</w:t>
      </w:r>
      <w:proofErr w:type="spellEnd"/>
      <w:r w:rsidRPr="00103422">
        <w:t xml:space="preserve"> 543 га та проведено </w:t>
      </w:r>
      <w:proofErr w:type="spellStart"/>
      <w:r w:rsidRPr="00103422">
        <w:t>сприяння</w:t>
      </w:r>
      <w:proofErr w:type="spellEnd"/>
      <w:r w:rsidRPr="00103422">
        <w:t xml:space="preserve"> природному </w:t>
      </w:r>
      <w:proofErr w:type="spellStart"/>
      <w:r w:rsidRPr="00103422">
        <w:t>поновленню</w:t>
      </w:r>
      <w:proofErr w:type="spellEnd"/>
      <w:r w:rsidRPr="00103422">
        <w:t xml:space="preserve"> на </w:t>
      </w:r>
      <w:proofErr w:type="spellStart"/>
      <w:r w:rsidRPr="00103422">
        <w:t>площі</w:t>
      </w:r>
      <w:proofErr w:type="spellEnd"/>
      <w:r w:rsidRPr="00103422">
        <w:t xml:space="preserve"> 235 га. За 9 </w:t>
      </w:r>
      <w:proofErr w:type="spellStart"/>
      <w:r w:rsidRPr="00103422">
        <w:t>місяців</w:t>
      </w:r>
      <w:proofErr w:type="spellEnd"/>
      <w:r w:rsidRPr="00103422">
        <w:t xml:space="preserve"> 2017 року </w:t>
      </w:r>
      <w:proofErr w:type="spellStart"/>
      <w:r w:rsidRPr="00103422">
        <w:t>посаджено</w:t>
      </w:r>
      <w:proofErr w:type="spellEnd"/>
      <w:r w:rsidRPr="00103422">
        <w:t xml:space="preserve"> 591 га </w:t>
      </w:r>
      <w:proofErr w:type="spellStart"/>
      <w:r w:rsidRPr="00103422">
        <w:t>лісових</w:t>
      </w:r>
      <w:proofErr w:type="spellEnd"/>
      <w:r w:rsidRPr="00103422">
        <w:t xml:space="preserve"> культур та проведено </w:t>
      </w:r>
      <w:proofErr w:type="spellStart"/>
      <w:r w:rsidRPr="00103422">
        <w:t>сприяння</w:t>
      </w:r>
      <w:proofErr w:type="spellEnd"/>
      <w:r w:rsidRPr="00103422">
        <w:t xml:space="preserve"> природному </w:t>
      </w:r>
      <w:proofErr w:type="spellStart"/>
      <w:r w:rsidRPr="00103422">
        <w:t>поновленню</w:t>
      </w:r>
      <w:proofErr w:type="spellEnd"/>
      <w:r w:rsidRPr="00103422">
        <w:t xml:space="preserve"> на </w:t>
      </w:r>
      <w:proofErr w:type="spellStart"/>
      <w:r w:rsidRPr="00103422">
        <w:t>площі</w:t>
      </w:r>
      <w:proofErr w:type="spellEnd"/>
      <w:r w:rsidRPr="00103422">
        <w:t xml:space="preserve"> 364 га.</w:t>
      </w:r>
    </w:p>
    <w:p w:rsidR="00A66E98" w:rsidRPr="00E36B51" w:rsidRDefault="00A66E98" w:rsidP="001A0CCB">
      <w:pPr>
        <w:pStyle w:val="6"/>
        <w:ind w:firstLine="708"/>
        <w:jc w:val="both"/>
        <w:rPr>
          <w:lang w:val="uk-UA"/>
        </w:rPr>
      </w:pPr>
      <w:r w:rsidRPr="00E36B51">
        <w:rPr>
          <w:lang w:val="uk-UA"/>
        </w:rPr>
        <w:t>В окремих сільських радах району лісгоспи є єдиними підприємствами, що забезпечують роботою сільських мешканців.</w:t>
      </w:r>
    </w:p>
    <w:p w:rsidR="00A66E98" w:rsidRPr="009274A8" w:rsidRDefault="00A66E98" w:rsidP="00103422">
      <w:pPr>
        <w:pStyle w:val="6"/>
        <w:ind w:firstLine="851"/>
        <w:jc w:val="both"/>
        <w:rPr>
          <w:lang w:val="uk-UA"/>
        </w:rPr>
      </w:pPr>
      <w:r w:rsidRPr="009274A8">
        <w:rPr>
          <w:lang w:val="uk-UA"/>
        </w:rPr>
        <w:t>Ліквідація державних лісогосподарських підприємств,</w:t>
      </w:r>
      <w:r w:rsidRPr="00103422">
        <w:t> </w:t>
      </w:r>
      <w:r w:rsidRPr="009274A8">
        <w:rPr>
          <w:lang w:val="uk-UA"/>
        </w:rPr>
        <w:t xml:space="preserve"> в зв’язку</w:t>
      </w:r>
      <w:r w:rsidRPr="00103422">
        <w:t> </w:t>
      </w:r>
      <w:r w:rsidRPr="009274A8">
        <w:rPr>
          <w:lang w:val="uk-UA"/>
        </w:rPr>
        <w:t xml:space="preserve"> зі створенням нового суб’єкта господарювання, призведе до суттєвого зменшення надходжень до місцевих бюджетів, росту соціальної напруги та несе в собі загрозу приватизації лісів.</w:t>
      </w:r>
    </w:p>
    <w:p w:rsidR="00A66E98" w:rsidRPr="00103422" w:rsidRDefault="00A66E98" w:rsidP="00103422">
      <w:pPr>
        <w:pStyle w:val="6"/>
        <w:ind w:firstLine="851"/>
        <w:jc w:val="both"/>
      </w:pPr>
      <w:proofErr w:type="spellStart"/>
      <w:r w:rsidRPr="00103422">
        <w:t>Повноцінне</w:t>
      </w:r>
      <w:proofErr w:type="spellEnd"/>
      <w:r w:rsidRPr="00103422">
        <w:t xml:space="preserve"> </w:t>
      </w:r>
      <w:proofErr w:type="spellStart"/>
      <w:r w:rsidRPr="00103422">
        <w:t>функціонування</w:t>
      </w:r>
      <w:proofErr w:type="spellEnd"/>
      <w:r w:rsidRPr="00103422">
        <w:t xml:space="preserve"> </w:t>
      </w:r>
      <w:proofErr w:type="spellStart"/>
      <w:r w:rsidRPr="00103422">
        <w:t>новоствореного</w:t>
      </w:r>
      <w:proofErr w:type="spellEnd"/>
      <w:r w:rsidRPr="00103422">
        <w:t xml:space="preserve"> </w:t>
      </w:r>
      <w:proofErr w:type="spellStart"/>
      <w:r w:rsidRPr="00103422">
        <w:t>суб’єкта</w:t>
      </w:r>
      <w:proofErr w:type="spellEnd"/>
      <w:r w:rsidRPr="00103422">
        <w:t xml:space="preserve"> господарювання можливе  щонайменше через два роки,  а відтак деревообробні </w:t>
      </w:r>
      <w:proofErr w:type="gramStart"/>
      <w:r w:rsidRPr="00103422">
        <w:t>п</w:t>
      </w:r>
      <w:proofErr w:type="gramEnd"/>
      <w:r w:rsidRPr="00103422">
        <w:t>ідприємства не отримають необхідної сировини та будуть зупинені.</w:t>
      </w:r>
    </w:p>
    <w:p w:rsidR="00A66E98" w:rsidRPr="00103422" w:rsidRDefault="00A66E98" w:rsidP="00103422">
      <w:pPr>
        <w:pStyle w:val="6"/>
        <w:ind w:firstLine="851"/>
        <w:jc w:val="both"/>
      </w:pPr>
      <w:r w:rsidRPr="00103422">
        <w:t xml:space="preserve">Комунальне лісогосподарське </w:t>
      </w:r>
      <w:proofErr w:type="gramStart"/>
      <w:r w:rsidRPr="00103422">
        <w:t>п</w:t>
      </w:r>
      <w:proofErr w:type="gramEnd"/>
      <w:r w:rsidRPr="00103422">
        <w:t>ідприємство не зможе забезпечити котельні та населення дровами.</w:t>
      </w:r>
    </w:p>
    <w:p w:rsidR="00A66E98" w:rsidRPr="00103422" w:rsidRDefault="00A66E98" w:rsidP="00103422">
      <w:pPr>
        <w:pStyle w:val="6"/>
        <w:ind w:firstLine="851"/>
        <w:jc w:val="both"/>
      </w:pPr>
      <w:proofErr w:type="spellStart"/>
      <w:r w:rsidRPr="00103422">
        <w:t>Враховуючи</w:t>
      </w:r>
      <w:proofErr w:type="spellEnd"/>
      <w:r w:rsidRPr="00103422">
        <w:t xml:space="preserve"> </w:t>
      </w:r>
      <w:proofErr w:type="spellStart"/>
      <w:r w:rsidRPr="00103422">
        <w:t>вище</w:t>
      </w:r>
      <w:proofErr w:type="spellEnd"/>
      <w:r w:rsidRPr="00103422">
        <w:t xml:space="preserve"> </w:t>
      </w:r>
      <w:proofErr w:type="spellStart"/>
      <w:r w:rsidRPr="00103422">
        <w:t>викладене</w:t>
      </w:r>
      <w:proofErr w:type="spellEnd"/>
      <w:r w:rsidRPr="00103422">
        <w:t xml:space="preserve">,  </w:t>
      </w:r>
      <w:proofErr w:type="spellStart"/>
      <w:r w:rsidRPr="00103422">
        <w:t>пропонуємо</w:t>
      </w:r>
      <w:proofErr w:type="spellEnd"/>
      <w:r w:rsidRPr="00103422">
        <w:t>:</w:t>
      </w:r>
    </w:p>
    <w:p w:rsidR="00A66E98" w:rsidRPr="00103422" w:rsidRDefault="00A66E98" w:rsidP="00103422">
      <w:pPr>
        <w:pStyle w:val="6"/>
        <w:ind w:firstLine="851"/>
        <w:jc w:val="both"/>
      </w:pPr>
      <w:r w:rsidRPr="00103422">
        <w:t xml:space="preserve">Відмінити </w:t>
      </w:r>
      <w:proofErr w:type="gramStart"/>
      <w:r w:rsidRPr="00103422">
        <w:t>р</w:t>
      </w:r>
      <w:proofErr w:type="gramEnd"/>
      <w:r w:rsidRPr="00103422">
        <w:t>ішення Кабінету Міністрів України від 15 листопада 2017 року «Щодо схвалення Стратегії реформування лісового господарства на період до 2022 року».</w:t>
      </w:r>
    </w:p>
    <w:p w:rsidR="00A66E98" w:rsidRPr="00103422" w:rsidRDefault="00A66E98" w:rsidP="00103422">
      <w:pPr>
        <w:pStyle w:val="6"/>
        <w:ind w:firstLine="851"/>
        <w:jc w:val="both"/>
      </w:pPr>
      <w:r w:rsidRPr="00103422">
        <w:lastRenderedPageBreak/>
        <w:t xml:space="preserve">Взяти за основу проект «Стратегії розвитку та інституційного реформування лісового господарства України на період до 2022 року» розроблений фахівцями лісової галузі, міжнародних експертів та </w:t>
      </w:r>
      <w:proofErr w:type="gramStart"/>
      <w:r w:rsidRPr="00103422">
        <w:t>вс</w:t>
      </w:r>
      <w:proofErr w:type="gramEnd"/>
      <w:r w:rsidRPr="00103422">
        <w:t>іх зацікавлених сторін з подальшим доопрацюванням та широким обговоренням в суспільстві та узгодженням з галузевою Профспілкою.</w:t>
      </w:r>
    </w:p>
    <w:p w:rsidR="00A66E98" w:rsidRPr="00103422" w:rsidRDefault="00A66E98" w:rsidP="00103422">
      <w:pPr>
        <w:pStyle w:val="6"/>
        <w:ind w:firstLine="851"/>
        <w:jc w:val="both"/>
      </w:pPr>
      <w:r w:rsidRPr="00103422">
        <w:t xml:space="preserve">Відмовитися від ідеї створення єдиного лісогосподарського </w:t>
      </w:r>
      <w:proofErr w:type="gramStart"/>
      <w:r w:rsidRPr="00103422">
        <w:t>п</w:t>
      </w:r>
      <w:proofErr w:type="gramEnd"/>
      <w:r w:rsidRPr="00103422">
        <w:t>ідприємства (компанії), що може привести до ліквідації діючих лісогосподарських підприємств галузі.</w:t>
      </w:r>
    </w:p>
    <w:p w:rsidR="00A66E98" w:rsidRPr="00103422" w:rsidRDefault="00A66E98" w:rsidP="00103422">
      <w:pPr>
        <w:pStyle w:val="6"/>
        <w:ind w:firstLine="851"/>
        <w:jc w:val="both"/>
      </w:pPr>
      <w:r w:rsidRPr="00103422">
        <w:t xml:space="preserve">Унеможливити приватизацію державних лісогосподарських </w:t>
      </w:r>
      <w:proofErr w:type="gramStart"/>
      <w:r w:rsidRPr="00103422">
        <w:t>п</w:t>
      </w:r>
      <w:proofErr w:type="gramEnd"/>
      <w:r w:rsidRPr="00103422">
        <w:t>ідприємств або передачу їх у концесію.</w:t>
      </w:r>
    </w:p>
    <w:p w:rsidR="00A66E98" w:rsidRPr="00103422" w:rsidRDefault="00A66E98" w:rsidP="00103422">
      <w:pPr>
        <w:pStyle w:val="6"/>
        <w:ind w:firstLine="851"/>
        <w:jc w:val="both"/>
      </w:pPr>
      <w:r w:rsidRPr="00103422">
        <w:t>Прискорити внесення змі</w:t>
      </w:r>
      <w:proofErr w:type="gramStart"/>
      <w:r w:rsidRPr="00103422">
        <w:t>н</w:t>
      </w:r>
      <w:proofErr w:type="gramEnd"/>
      <w:r w:rsidRPr="00103422">
        <w:t xml:space="preserve"> до відповідних законодавчих актів, з метою фінансового врегулювання діяльності галузі та створення Лісового фінансового фонду.</w:t>
      </w:r>
    </w:p>
    <w:p w:rsidR="00A66E98" w:rsidRPr="00103422" w:rsidRDefault="00A66E98" w:rsidP="00103422">
      <w:pPr>
        <w:pStyle w:val="6"/>
        <w:ind w:firstLine="851"/>
        <w:jc w:val="both"/>
      </w:pPr>
      <w:proofErr w:type="spellStart"/>
      <w:r w:rsidRPr="00103422">
        <w:t>Передбачити</w:t>
      </w:r>
      <w:proofErr w:type="spellEnd"/>
      <w:r w:rsidRPr="00103422">
        <w:t xml:space="preserve"> </w:t>
      </w:r>
      <w:proofErr w:type="spellStart"/>
      <w:r w:rsidRPr="00103422">
        <w:t>пряме</w:t>
      </w:r>
      <w:proofErr w:type="spellEnd"/>
      <w:r w:rsidRPr="00103422">
        <w:t xml:space="preserve"> </w:t>
      </w:r>
      <w:proofErr w:type="spellStart"/>
      <w:proofErr w:type="gramStart"/>
      <w:r w:rsidRPr="00103422">
        <w:t>п</w:t>
      </w:r>
      <w:proofErr w:type="gramEnd"/>
      <w:r w:rsidRPr="00103422">
        <w:t>ідпорядкування</w:t>
      </w:r>
      <w:proofErr w:type="spellEnd"/>
      <w:r w:rsidRPr="00103422">
        <w:t xml:space="preserve"> </w:t>
      </w:r>
      <w:proofErr w:type="spellStart"/>
      <w:r w:rsidRPr="00103422">
        <w:t>Держлісагентства</w:t>
      </w:r>
      <w:proofErr w:type="spellEnd"/>
      <w:r w:rsidRPr="00103422">
        <w:t xml:space="preserve"> </w:t>
      </w:r>
      <w:proofErr w:type="spellStart"/>
      <w:r w:rsidRPr="00103422">
        <w:t>Кабінету</w:t>
      </w:r>
      <w:proofErr w:type="spellEnd"/>
      <w:r w:rsidRPr="00103422">
        <w:t xml:space="preserve"> </w:t>
      </w:r>
      <w:proofErr w:type="spellStart"/>
      <w:r w:rsidRPr="00103422">
        <w:t>Міністрів</w:t>
      </w:r>
      <w:proofErr w:type="spellEnd"/>
      <w:r w:rsidRPr="00103422">
        <w:t xml:space="preserve"> </w:t>
      </w:r>
      <w:proofErr w:type="spellStart"/>
      <w:r w:rsidRPr="00103422">
        <w:t>України</w:t>
      </w:r>
      <w:proofErr w:type="spellEnd"/>
      <w:r w:rsidRPr="00103422">
        <w:t xml:space="preserve"> та виведення його з під координації Міністра аграрної політики та продовольства України.</w:t>
      </w:r>
    </w:p>
    <w:p w:rsidR="00A66E98" w:rsidRPr="00103422" w:rsidRDefault="00103422" w:rsidP="00103422">
      <w:pPr>
        <w:pStyle w:val="6"/>
        <w:ind w:firstLine="851"/>
        <w:jc w:val="both"/>
      </w:pPr>
      <w:r w:rsidRPr="00103422">
        <w:t>В</w:t>
      </w:r>
      <w:r w:rsidR="00A66E98" w:rsidRPr="00103422">
        <w:t>изначити Державне агентство лісових ресурсів України головним розпорядником бюджетних кошті</w:t>
      </w:r>
      <w:proofErr w:type="gramStart"/>
      <w:r w:rsidR="00A66E98" w:rsidRPr="00103422">
        <w:t>в</w:t>
      </w:r>
      <w:proofErr w:type="gramEnd"/>
      <w:r w:rsidR="00A66E98" w:rsidRPr="00103422">
        <w:t>.</w:t>
      </w:r>
    </w:p>
    <w:p w:rsidR="00103422" w:rsidRPr="009F15A7" w:rsidRDefault="00103422" w:rsidP="00103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3926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9274A8">
        <w:rPr>
          <w:rFonts w:ascii="Times New Roman" w:hAnsi="Times New Roman" w:cs="Times New Roman"/>
          <w:sz w:val="28"/>
          <w:szCs w:val="28"/>
        </w:rPr>
        <w:t>прийнято на дванадцяті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83926">
        <w:rPr>
          <w:rFonts w:ascii="Times New Roman" w:hAnsi="Times New Roman" w:cs="Times New Roman"/>
          <w:sz w:val="28"/>
          <w:szCs w:val="28"/>
        </w:rPr>
        <w:t xml:space="preserve"> сесії районної ради VI</w:t>
      </w:r>
      <w:r w:rsidRPr="000839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3926">
        <w:rPr>
          <w:rFonts w:ascii="Times New Roman" w:hAnsi="Times New Roman" w:cs="Times New Roman"/>
          <w:sz w:val="28"/>
          <w:szCs w:val="28"/>
        </w:rPr>
        <w:t xml:space="preserve"> скликання                       </w:t>
      </w:r>
      <w:r>
        <w:rPr>
          <w:rFonts w:ascii="Times New Roman" w:hAnsi="Times New Roman" w:cs="Times New Roman"/>
          <w:sz w:val="28"/>
          <w:szCs w:val="28"/>
        </w:rPr>
        <w:t>20 грудня</w:t>
      </w:r>
      <w:r w:rsidRPr="00083926">
        <w:rPr>
          <w:rFonts w:ascii="Times New Roman" w:hAnsi="Times New Roman" w:cs="Times New Roman"/>
          <w:sz w:val="28"/>
          <w:szCs w:val="28"/>
        </w:rPr>
        <w:t xml:space="preserve"> 2017 року.</w:t>
      </w:r>
    </w:p>
    <w:p w:rsidR="00103422" w:rsidRDefault="00103422" w:rsidP="001034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422" w:rsidRDefault="00103422" w:rsidP="001034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422" w:rsidRPr="00103B56" w:rsidRDefault="00103422" w:rsidP="001034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З повагою,</w:t>
      </w:r>
    </w:p>
    <w:p w:rsidR="00103422" w:rsidRPr="00103B56" w:rsidRDefault="00103422" w:rsidP="001034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за дорученням депутатів районної ради</w:t>
      </w:r>
    </w:p>
    <w:p w:rsidR="00103422" w:rsidRPr="00103B56" w:rsidRDefault="00103422" w:rsidP="00103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 xml:space="preserve">Голова районної ради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03B5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03B56">
        <w:rPr>
          <w:rFonts w:ascii="Times New Roman" w:hAnsi="Times New Roman" w:cs="Times New Roman"/>
          <w:b/>
          <w:sz w:val="28"/>
          <w:szCs w:val="28"/>
        </w:rPr>
        <w:t>Д.В.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b/>
          <w:sz w:val="28"/>
          <w:szCs w:val="28"/>
        </w:rPr>
        <w:t>Рудницький</w:t>
      </w:r>
    </w:p>
    <w:p w:rsidR="00103422" w:rsidRDefault="00103422" w:rsidP="00103422">
      <w:pPr>
        <w:pStyle w:val="5"/>
        <w:jc w:val="both"/>
      </w:pPr>
      <w:r>
        <w:t xml:space="preserve"> </w:t>
      </w:r>
    </w:p>
    <w:sectPr w:rsidR="00103422" w:rsidSect="00615A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561A"/>
    <w:rsid w:val="00103422"/>
    <w:rsid w:val="001A0CCB"/>
    <w:rsid w:val="001A5CA0"/>
    <w:rsid w:val="002E71DA"/>
    <w:rsid w:val="00306028"/>
    <w:rsid w:val="003E1D79"/>
    <w:rsid w:val="007C791E"/>
    <w:rsid w:val="007E2CB5"/>
    <w:rsid w:val="00846D4B"/>
    <w:rsid w:val="009274A8"/>
    <w:rsid w:val="009407D9"/>
    <w:rsid w:val="00977577"/>
    <w:rsid w:val="009A765C"/>
    <w:rsid w:val="00A66E98"/>
    <w:rsid w:val="00AC097B"/>
    <w:rsid w:val="00B8561A"/>
    <w:rsid w:val="00B96B03"/>
    <w:rsid w:val="00BF5163"/>
    <w:rsid w:val="00C10235"/>
    <w:rsid w:val="00D412CB"/>
    <w:rsid w:val="00DE1E11"/>
    <w:rsid w:val="00E31660"/>
    <w:rsid w:val="00E36B51"/>
    <w:rsid w:val="00E9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1A"/>
  </w:style>
  <w:style w:type="paragraph" w:styleId="5">
    <w:name w:val="heading 5"/>
    <w:basedOn w:val="a"/>
    <w:next w:val="a"/>
    <w:link w:val="50"/>
    <w:qFormat/>
    <w:rsid w:val="00B96B0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B96B0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B96B0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B96B03"/>
    <w:rPr>
      <w:rFonts w:ascii="Times New Roman" w:eastAsia="Times New Roman" w:hAnsi="Times New Roman" w:cs="Times New Roman"/>
      <w:bCs/>
      <w:sz w:val="28"/>
      <w:szCs w:val="20"/>
      <w:lang w:val="ru-RU" w:eastAsia="ru-RU"/>
    </w:rPr>
  </w:style>
  <w:style w:type="paragraph" w:styleId="a4">
    <w:name w:val="header"/>
    <w:basedOn w:val="a"/>
    <w:link w:val="a5"/>
    <w:rsid w:val="00B96B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B96B0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B0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C09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RayRada</cp:lastModifiedBy>
  <cp:revision>13</cp:revision>
  <cp:lastPrinted>2017-12-18T11:21:00Z</cp:lastPrinted>
  <dcterms:created xsi:type="dcterms:W3CDTF">2017-12-18T06:32:00Z</dcterms:created>
  <dcterms:modified xsi:type="dcterms:W3CDTF">2017-12-19T13:05:00Z</dcterms:modified>
</cp:coreProperties>
</file>