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E9" w:rsidRDefault="005974CC">
      <w:pPr>
        <w:spacing w:line="1" w:lineRule="atLeast"/>
      </w:pPr>
      <w:r>
        <w:pict>
          <v:shapetype id="st_0_0" o:spid="_x0000_m110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0" o:spid="_x0000_s1078" type="#st_0_0" style="position:absolute;margin-left:22.55pt;margin-top:0;width:474.8pt;height:194.8pt;z-index:2516582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Pr="00DE410A" w:rsidRDefault="00170F36" w:rsidP="00DE410A">
                  <w:pPr>
                    <w:pStyle w:val="Style"/>
                    <w:spacing w:line="292" w:lineRule="atLeast"/>
                    <w:ind w:left="7531"/>
                    <w:textAlignment w:val="baseline"/>
                  </w:pPr>
                  <w:proofErr w:type="spellStart"/>
                  <w:r>
                    <w:rPr>
                      <w:sz w:val="26"/>
                      <w:szCs w:val="26"/>
                    </w:rPr>
                    <w:t>Проє</w:t>
                  </w:r>
                  <w:r w:rsidR="005974CC">
                    <w:rPr>
                      <w:sz w:val="26"/>
                      <w:szCs w:val="26"/>
                    </w:rPr>
                    <w:t>кт</w:t>
                  </w:r>
                  <w:proofErr w:type="spellEnd"/>
                </w:p>
                <w:p w:rsidR="005974CC" w:rsidRDefault="005974CC">
                  <w:pPr>
                    <w:pStyle w:val="Style"/>
                    <w:spacing w:line="633" w:lineRule="atLeast"/>
                    <w:ind w:left="3129"/>
                    <w:textAlignment w:val="baseline"/>
                  </w:pPr>
                  <w:r>
                    <w:rPr>
                      <w:b/>
                      <w:sz w:val="26"/>
                      <w:szCs w:val="26"/>
                    </w:rPr>
                    <w:t>РАЙОННА ПРОГРАМА</w:t>
                  </w:r>
                </w:p>
                <w:p w:rsidR="005974CC" w:rsidRDefault="005974CC">
                  <w:pPr>
                    <w:pStyle w:val="Style"/>
                    <w:spacing w:before="3" w:line="321" w:lineRule="atLeast"/>
                    <w:jc w:val="center"/>
                    <w:textAlignment w:val="baseline"/>
                  </w:pPr>
                  <w:r>
                    <w:rPr>
                      <w:b/>
                      <w:sz w:val="26"/>
                      <w:szCs w:val="26"/>
                    </w:rPr>
                    <w:t xml:space="preserve">забезпечення громадян,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якi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страждають на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рiдкiснi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(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орфаннi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) захворювання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лiкарськими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засобами та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вiдповiдними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харчовими продуктами для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спецiального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дiєтичного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споживання на 2020- 2023 роки</w:t>
                  </w:r>
                </w:p>
                <w:p w:rsidR="005974CC" w:rsidRDefault="005974CC">
                  <w:pPr>
                    <w:pStyle w:val="Style"/>
                    <w:spacing w:line="532" w:lineRule="atLeast"/>
                    <w:ind w:left="3398"/>
                    <w:textAlignment w:val="baseline"/>
                  </w:pPr>
                  <w:r>
                    <w:rPr>
                      <w:b/>
                      <w:sz w:val="26"/>
                      <w:szCs w:val="26"/>
                    </w:rPr>
                    <w:t>1. Паспорт програми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Y="3903"/>
        <w:tblW w:w="9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3512"/>
        <w:gridCol w:w="1905"/>
        <w:gridCol w:w="3725"/>
      </w:tblGrid>
      <w:tr w:rsidR="008637E9">
        <w:trPr>
          <w:trHeight w:hRule="exact" w:val="403"/>
        </w:trPr>
        <w:tc>
          <w:tcPr>
            <w:tcW w:w="63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jc w:val="right"/>
              <w:textAlignment w:val="baseline"/>
            </w:pPr>
            <w:r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51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proofErr w:type="spellStart"/>
            <w:r>
              <w:rPr>
                <w:sz w:val="26"/>
                <w:szCs w:val="26"/>
              </w:rPr>
              <w:t>Iнiцiатор</w:t>
            </w:r>
            <w:proofErr w:type="spellEnd"/>
            <w:r>
              <w:rPr>
                <w:sz w:val="26"/>
                <w:szCs w:val="26"/>
              </w:rPr>
              <w:t xml:space="preserve"> розроблення </w:t>
            </w:r>
          </w:p>
        </w:tc>
        <w:tc>
          <w:tcPr>
            <w:tcW w:w="5630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03180E">
            <w:pPr>
              <w:pStyle w:val="Style"/>
              <w:ind w:left="307"/>
              <w:textAlignment w:val="baseline"/>
            </w:pPr>
            <w:r>
              <w:rPr>
                <w:sz w:val="26"/>
                <w:szCs w:val="26"/>
              </w:rPr>
              <w:t xml:space="preserve"> РДА, у</w:t>
            </w:r>
            <w:r w:rsidR="00E165A4">
              <w:rPr>
                <w:sz w:val="26"/>
                <w:szCs w:val="26"/>
              </w:rPr>
              <w:t>правління фінансів</w:t>
            </w:r>
          </w:p>
        </w:tc>
      </w:tr>
      <w:tr w:rsidR="008637E9">
        <w:trPr>
          <w:trHeight w:hRule="exact" w:val="278"/>
        </w:trPr>
        <w:tc>
          <w:tcPr>
            <w:tcW w:w="63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r>
              <w:rPr>
                <w:sz w:val="26"/>
                <w:szCs w:val="26"/>
              </w:rPr>
              <w:t xml:space="preserve">програми </w:t>
            </w:r>
          </w:p>
        </w:tc>
        <w:tc>
          <w:tcPr>
            <w:tcW w:w="1905" w:type="dxa"/>
            <w:tcBorders>
              <w:top w:val="nil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8637E9">
        <w:trPr>
          <w:trHeight w:hRule="exact" w:val="379"/>
        </w:trPr>
        <w:tc>
          <w:tcPr>
            <w:tcW w:w="63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jc w:val="right"/>
              <w:textAlignment w:val="baseline"/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51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r>
              <w:rPr>
                <w:sz w:val="26"/>
                <w:szCs w:val="26"/>
              </w:rPr>
              <w:t xml:space="preserve">Дата, номер i назва </w:t>
            </w:r>
          </w:p>
        </w:tc>
        <w:tc>
          <w:tcPr>
            <w:tcW w:w="5630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Постанова </w:t>
            </w:r>
            <w:proofErr w:type="spellStart"/>
            <w:r>
              <w:rPr>
                <w:sz w:val="26"/>
                <w:szCs w:val="26"/>
              </w:rPr>
              <w:t>Кабiнету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мiнiстрiв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Украши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вiд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8637E9">
        <w:trPr>
          <w:trHeight w:hRule="exact" w:val="336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r>
              <w:rPr>
                <w:sz w:val="26"/>
                <w:szCs w:val="26"/>
              </w:rPr>
              <w:t xml:space="preserve">розпорядчого документа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31 березня 2015 року </w:t>
            </w:r>
            <w:r>
              <w:rPr>
                <w:rFonts w:ascii="Arial" w:eastAsia="Arial" w:hAnsi="Arial" w:cs="Arial"/>
                <w:sz w:val="25"/>
                <w:szCs w:val="25"/>
              </w:rPr>
              <w:t xml:space="preserve">№ </w:t>
            </w:r>
            <w:r>
              <w:rPr>
                <w:sz w:val="26"/>
                <w:szCs w:val="26"/>
              </w:rPr>
              <w:t xml:space="preserve">160 «Про </w:t>
            </w:r>
          </w:p>
        </w:tc>
      </w:tr>
      <w:tr w:rsidR="008637E9">
        <w:trPr>
          <w:trHeight w:hRule="exact" w:val="316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r>
              <w:rPr>
                <w:sz w:val="26"/>
                <w:szCs w:val="26"/>
              </w:rPr>
              <w:t xml:space="preserve">органу </w:t>
            </w:r>
            <w:proofErr w:type="spellStart"/>
            <w:r>
              <w:rPr>
                <w:sz w:val="25"/>
                <w:szCs w:val="25"/>
              </w:rPr>
              <w:t>виконавчот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>
              <w:rPr>
                <w:sz w:val="26"/>
                <w:szCs w:val="26"/>
              </w:rPr>
              <w:t xml:space="preserve">влади </w:t>
            </w:r>
          </w:p>
        </w:tc>
        <w:tc>
          <w:tcPr>
            <w:tcW w:w="1905" w:type="dxa"/>
            <w:tcBorders>
              <w:top w:val="nil"/>
              <w:left w:val="single" w:sz="7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ind w:right="72"/>
              <w:jc w:val="right"/>
              <w:textAlignment w:val="baseline"/>
            </w:pPr>
            <w:r>
              <w:rPr>
                <w:sz w:val="26"/>
                <w:szCs w:val="26"/>
              </w:rPr>
              <w:t xml:space="preserve">затвердження 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44"/>
              <w:textAlignment w:val="baseline"/>
            </w:pPr>
            <w:r>
              <w:rPr>
                <w:sz w:val="26"/>
                <w:szCs w:val="26"/>
              </w:rPr>
              <w:t xml:space="preserve">Порядку забезпечення </w:t>
            </w:r>
          </w:p>
        </w:tc>
      </w:tr>
      <w:tr w:rsidR="008637E9">
        <w:trPr>
          <w:trHeight w:hRule="exact" w:val="105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r>
              <w:rPr>
                <w:sz w:val="26"/>
                <w:szCs w:val="26"/>
              </w:rPr>
              <w:t xml:space="preserve">про розроблення програми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right="1022"/>
              <w:jc w:val="right"/>
              <w:textAlignment w:val="baseline"/>
            </w:pPr>
            <w:r>
              <w:rPr>
                <w:w w:val="115"/>
                <w:sz w:val="25"/>
                <w:szCs w:val="25"/>
              </w:rPr>
              <w:t xml:space="preserve">. . </w:t>
            </w:r>
            <w:r>
              <w:rPr>
                <w:rFonts w:ascii="Arial" w:eastAsia="Arial" w:hAnsi="Arial" w:cs="Arial"/>
                <w:w w:val="86"/>
                <w:sz w:val="32"/>
                <w:szCs w:val="32"/>
              </w:rPr>
              <w:t xml:space="preserve">. </w:t>
            </w:r>
            <w:r>
              <w:rPr>
                <w:w w:val="115"/>
                <w:sz w:val="25"/>
                <w:szCs w:val="25"/>
              </w:rPr>
              <w:t xml:space="preserve">. </w:t>
            </w:r>
          </w:p>
        </w:tc>
      </w:tr>
      <w:tr w:rsidR="008637E9">
        <w:trPr>
          <w:trHeight w:hRule="exact" w:val="240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513" w:type="dxa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r>
              <w:rPr>
                <w:sz w:val="26"/>
                <w:szCs w:val="26"/>
              </w:rPr>
              <w:t xml:space="preserve">про розроблення програми </w:t>
            </w:r>
          </w:p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громадян, </w:t>
            </w:r>
            <w:r w:rsidR="00A43B47">
              <w:rPr>
                <w:w w:val="90"/>
                <w:sz w:val="27"/>
                <w:szCs w:val="27"/>
              </w:rPr>
              <w:t>які</w:t>
            </w:r>
            <w:r>
              <w:rPr>
                <w:w w:val="90"/>
                <w:sz w:val="27"/>
                <w:szCs w:val="27"/>
              </w:rPr>
              <w:t xml:space="preserve"> </w:t>
            </w:r>
            <w:r w:rsidR="00A43B47">
              <w:rPr>
                <w:sz w:val="26"/>
                <w:szCs w:val="26"/>
              </w:rPr>
              <w:t>страждають на рідкісні</w:t>
            </w:r>
            <w:r>
              <w:rPr>
                <w:w w:val="90"/>
                <w:sz w:val="27"/>
                <w:szCs w:val="27"/>
              </w:rPr>
              <w:t xml:space="preserve"> </w:t>
            </w:r>
          </w:p>
        </w:tc>
      </w:tr>
      <w:tr w:rsidR="008637E9">
        <w:trPr>
          <w:trHeight w:hRule="exact" w:val="331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B60C8F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орфан</w:t>
            </w:r>
            <w:r w:rsidR="0035271C">
              <w:rPr>
                <w:sz w:val="26"/>
                <w:szCs w:val="26"/>
              </w:rPr>
              <w:t>нi</w:t>
            </w:r>
            <w:proofErr w:type="spellEnd"/>
            <w:r w:rsidR="0035271C">
              <w:rPr>
                <w:sz w:val="26"/>
                <w:szCs w:val="26"/>
              </w:rPr>
              <w:t xml:space="preserve">) захворювання, </w:t>
            </w:r>
            <w:proofErr w:type="spellStart"/>
            <w:r w:rsidR="0035271C">
              <w:rPr>
                <w:sz w:val="26"/>
                <w:szCs w:val="26"/>
              </w:rPr>
              <w:t>лiкарськими</w:t>
            </w:r>
            <w:proofErr w:type="spellEnd"/>
            <w:r w:rsidR="0035271C">
              <w:rPr>
                <w:sz w:val="26"/>
                <w:szCs w:val="26"/>
              </w:rPr>
              <w:t xml:space="preserve"> </w:t>
            </w:r>
          </w:p>
        </w:tc>
      </w:tr>
      <w:tr w:rsidR="008637E9">
        <w:trPr>
          <w:trHeight w:hRule="exact" w:val="326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засобами та </w:t>
            </w:r>
            <w:proofErr w:type="spellStart"/>
            <w:r>
              <w:rPr>
                <w:sz w:val="26"/>
                <w:szCs w:val="26"/>
              </w:rPr>
              <w:t>вiдповiдними</w:t>
            </w:r>
            <w:proofErr w:type="spellEnd"/>
            <w:r>
              <w:rPr>
                <w:sz w:val="26"/>
                <w:szCs w:val="26"/>
              </w:rPr>
              <w:t xml:space="preserve"> харчовими </w:t>
            </w:r>
          </w:p>
        </w:tc>
      </w:tr>
      <w:tr w:rsidR="008637E9">
        <w:trPr>
          <w:trHeight w:hRule="exact" w:val="110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right="1660"/>
              <w:jc w:val="right"/>
              <w:textAlignment w:val="baseline"/>
            </w:pPr>
            <w:r>
              <w:rPr>
                <w:w w:val="115"/>
                <w:sz w:val="25"/>
                <w:szCs w:val="25"/>
              </w:rPr>
              <w:t xml:space="preserve">. . </w:t>
            </w:r>
          </w:p>
        </w:tc>
      </w:tr>
      <w:tr w:rsidR="008637E9">
        <w:trPr>
          <w:trHeight w:hRule="exact" w:val="235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B60C8F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>продуктами для спеціального діє</w:t>
            </w:r>
            <w:r w:rsidR="0035271C">
              <w:rPr>
                <w:sz w:val="26"/>
                <w:szCs w:val="26"/>
              </w:rPr>
              <w:t xml:space="preserve">тичного </w:t>
            </w:r>
          </w:p>
        </w:tc>
      </w:tr>
      <w:tr w:rsidR="008637E9">
        <w:trPr>
          <w:trHeight w:hRule="exact" w:val="336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споживання», наказ </w:t>
            </w:r>
            <w:proofErr w:type="spellStart"/>
            <w:r>
              <w:rPr>
                <w:sz w:val="26"/>
                <w:szCs w:val="26"/>
              </w:rPr>
              <w:t>Мiнiстерства</w:t>
            </w:r>
            <w:proofErr w:type="spellEnd"/>
            <w:r>
              <w:rPr>
                <w:sz w:val="26"/>
                <w:szCs w:val="26"/>
              </w:rPr>
              <w:t xml:space="preserve"> охорони </w:t>
            </w:r>
          </w:p>
        </w:tc>
      </w:tr>
      <w:tr w:rsidR="008637E9">
        <w:trPr>
          <w:trHeight w:hRule="exact" w:val="331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5B2D90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здоров'я </w:t>
            </w:r>
            <w:proofErr w:type="spellStart"/>
            <w:r>
              <w:rPr>
                <w:sz w:val="26"/>
                <w:szCs w:val="26"/>
              </w:rPr>
              <w:t>Украіни</w:t>
            </w:r>
            <w:proofErr w:type="spellEnd"/>
            <w:r w:rsidR="0035271C">
              <w:rPr>
                <w:sz w:val="26"/>
                <w:szCs w:val="26"/>
              </w:rPr>
              <w:t xml:space="preserve"> </w:t>
            </w:r>
            <w:proofErr w:type="spellStart"/>
            <w:r w:rsidR="0035271C">
              <w:rPr>
                <w:sz w:val="26"/>
                <w:szCs w:val="26"/>
              </w:rPr>
              <w:t>вiд</w:t>
            </w:r>
            <w:proofErr w:type="spellEnd"/>
            <w:r w:rsidR="0035271C">
              <w:rPr>
                <w:sz w:val="26"/>
                <w:szCs w:val="26"/>
              </w:rPr>
              <w:t xml:space="preserve"> 27 жовтня 2014 року </w:t>
            </w:r>
          </w:p>
        </w:tc>
      </w:tr>
      <w:tr w:rsidR="008637E9">
        <w:trPr>
          <w:trHeight w:hRule="exact" w:val="321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15"/>
              <w:textAlignment w:val="baseline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№ </w:t>
            </w:r>
            <w:r>
              <w:rPr>
                <w:sz w:val="26"/>
                <w:szCs w:val="26"/>
              </w:rPr>
              <w:t xml:space="preserve">778 «Про затвердження </w:t>
            </w:r>
            <w:proofErr w:type="spellStart"/>
            <w:r>
              <w:rPr>
                <w:sz w:val="26"/>
                <w:szCs w:val="26"/>
              </w:rPr>
              <w:t>перелiку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8637E9">
        <w:trPr>
          <w:trHeight w:hRule="exact" w:val="316"/>
        </w:trPr>
        <w:tc>
          <w:tcPr>
            <w:tcW w:w="63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15"/>
              <w:textAlignment w:val="baseline"/>
            </w:pPr>
            <w:proofErr w:type="spellStart"/>
            <w:r>
              <w:rPr>
                <w:sz w:val="26"/>
                <w:szCs w:val="26"/>
              </w:rPr>
              <w:t>рiдкiсних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орфарних</w:t>
            </w:r>
            <w:proofErr w:type="spellEnd"/>
            <w:r>
              <w:rPr>
                <w:sz w:val="26"/>
                <w:szCs w:val="26"/>
              </w:rPr>
              <w:t xml:space="preserve">) захворювань» </w:t>
            </w:r>
          </w:p>
        </w:tc>
      </w:tr>
      <w:tr w:rsidR="008637E9">
        <w:trPr>
          <w:trHeight w:hRule="exact" w:val="153"/>
        </w:trPr>
        <w:tc>
          <w:tcPr>
            <w:tcW w:w="63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379"/>
              <w:textAlignment w:val="baseline"/>
            </w:pPr>
            <w:r>
              <w:rPr>
                <w:w w:val="87"/>
                <w:sz w:val="28"/>
                <w:szCs w:val="28"/>
              </w:rPr>
              <w:t xml:space="preserve">., </w:t>
            </w:r>
          </w:p>
        </w:tc>
        <w:tc>
          <w:tcPr>
            <w:tcW w:w="3513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8"/>
              <w:textAlignment w:val="baseline"/>
            </w:pPr>
            <w:r>
              <w:rPr>
                <w:sz w:val="26"/>
                <w:szCs w:val="26"/>
              </w:rPr>
              <w:t xml:space="preserve">Розробник програми </w:t>
            </w:r>
          </w:p>
        </w:tc>
        <w:tc>
          <w:tcPr>
            <w:tcW w:w="5630" w:type="dxa"/>
            <w:gridSpan w:val="2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170F36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>РДА, у</w:t>
            </w:r>
            <w:r w:rsidR="0003180E">
              <w:rPr>
                <w:sz w:val="26"/>
                <w:szCs w:val="26"/>
              </w:rPr>
              <w:t>правління фінансів</w:t>
            </w:r>
          </w:p>
        </w:tc>
      </w:tr>
      <w:tr w:rsidR="008637E9">
        <w:trPr>
          <w:trHeight w:hRule="exact" w:val="201"/>
        </w:trPr>
        <w:tc>
          <w:tcPr>
            <w:tcW w:w="63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379"/>
              <w:textAlignment w:val="baseline"/>
            </w:pPr>
            <w:r>
              <w:rPr>
                <w:i/>
                <w:iCs/>
                <w:w w:val="179"/>
                <w:sz w:val="11"/>
                <w:szCs w:val="11"/>
              </w:rPr>
              <w:t xml:space="preserve">.) </w:t>
            </w:r>
            <w:r>
              <w:rPr>
                <w:rFonts w:ascii="Arial" w:eastAsia="Arial" w:hAnsi="Arial" w:cs="Arial"/>
                <w:w w:val="86"/>
                <w:sz w:val="32"/>
                <w:szCs w:val="32"/>
              </w:rPr>
              <w:t xml:space="preserve">. </w:t>
            </w:r>
          </w:p>
        </w:tc>
        <w:tc>
          <w:tcPr>
            <w:tcW w:w="3513" w:type="dxa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8"/>
              <w:textAlignment w:val="baseline"/>
            </w:pPr>
            <w:r>
              <w:rPr>
                <w:sz w:val="26"/>
                <w:szCs w:val="26"/>
              </w:rPr>
              <w:t xml:space="preserve">Розробник програми </w:t>
            </w:r>
          </w:p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Сектор охорони </w:t>
            </w:r>
            <w:proofErr w:type="spellStart"/>
            <w:r>
              <w:rPr>
                <w:sz w:val="26"/>
                <w:szCs w:val="26"/>
              </w:rPr>
              <w:t>здоров</w:t>
            </w:r>
            <w:proofErr w:type="spellEnd"/>
            <w:r>
              <w:rPr>
                <w:sz w:val="26"/>
                <w:szCs w:val="26"/>
              </w:rPr>
              <w:t xml:space="preserve">' я </w:t>
            </w:r>
          </w:p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79"/>
        </w:trPr>
        <w:tc>
          <w:tcPr>
            <w:tcW w:w="63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379"/>
              <w:textAlignment w:val="baseline"/>
            </w:pPr>
            <w:r>
              <w:rPr>
                <w:sz w:val="26"/>
                <w:szCs w:val="26"/>
              </w:rPr>
              <w:t xml:space="preserve">4. </w:t>
            </w:r>
          </w:p>
        </w:tc>
        <w:tc>
          <w:tcPr>
            <w:tcW w:w="351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8"/>
              <w:textAlignment w:val="baseline"/>
            </w:pPr>
            <w:proofErr w:type="spellStart"/>
            <w:r>
              <w:rPr>
                <w:sz w:val="26"/>
                <w:szCs w:val="26"/>
              </w:rPr>
              <w:t>Спiврозробники</w:t>
            </w:r>
            <w:proofErr w:type="spellEnd"/>
            <w:r>
              <w:rPr>
                <w:sz w:val="26"/>
                <w:szCs w:val="26"/>
              </w:rPr>
              <w:t xml:space="preserve"> програми </w:t>
            </w:r>
          </w:p>
        </w:tc>
        <w:tc>
          <w:tcPr>
            <w:tcW w:w="5630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5B2D90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>КНП</w:t>
            </w:r>
            <w:r w:rsidR="0035271C">
              <w:rPr>
                <w:sz w:val="26"/>
                <w:szCs w:val="26"/>
              </w:rPr>
              <w:t xml:space="preserve"> «ЦПМСД Новоград-Волинського </w:t>
            </w:r>
          </w:p>
        </w:tc>
      </w:tr>
      <w:tr w:rsidR="008637E9">
        <w:trPr>
          <w:trHeight w:hRule="exact" w:val="302"/>
        </w:trPr>
        <w:tc>
          <w:tcPr>
            <w:tcW w:w="63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:rsidR="008637E9" w:rsidRDefault="0035271C">
            <w:pPr>
              <w:pStyle w:val="Style"/>
              <w:ind w:left="124"/>
              <w:textAlignment w:val="baseline"/>
            </w:pPr>
            <w:r>
              <w:rPr>
                <w:sz w:val="26"/>
                <w:szCs w:val="26"/>
              </w:rPr>
              <w:t xml:space="preserve">району»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8637E9">
        <w:trPr>
          <w:trHeight w:hRule="exact" w:val="398"/>
        </w:trPr>
        <w:tc>
          <w:tcPr>
            <w:tcW w:w="63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379"/>
              <w:textAlignment w:val="baseline"/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51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E165A4">
            <w:pPr>
              <w:pStyle w:val="Style"/>
              <w:ind w:left="168"/>
              <w:textAlignment w:val="baseline"/>
            </w:pPr>
            <w:proofErr w:type="spellStart"/>
            <w:r>
              <w:rPr>
                <w:sz w:val="26"/>
                <w:szCs w:val="26"/>
              </w:rPr>
              <w:t>Термiн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реалiзацiї</w:t>
            </w:r>
            <w:proofErr w:type="spellEnd"/>
            <w:r w:rsidR="003527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3724" w:type="dxa"/>
            <w:tcBorders>
              <w:top w:val="single" w:sz="7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</w:tr>
      <w:tr w:rsidR="008637E9">
        <w:trPr>
          <w:trHeight w:hRule="exact" w:val="288"/>
        </w:trPr>
        <w:tc>
          <w:tcPr>
            <w:tcW w:w="63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8"/>
              <w:textAlignment w:val="baseline"/>
            </w:pPr>
            <w:r>
              <w:rPr>
                <w:sz w:val="26"/>
                <w:szCs w:val="26"/>
              </w:rPr>
              <w:t xml:space="preserve">програми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5B2D90">
            <w:pPr>
              <w:pStyle w:val="Style"/>
              <w:ind w:left="115"/>
              <w:textAlignment w:val="baseline"/>
            </w:pPr>
            <w:r>
              <w:rPr>
                <w:sz w:val="26"/>
                <w:szCs w:val="26"/>
              </w:rPr>
              <w:t xml:space="preserve">2020 – 2023 </w:t>
            </w:r>
            <w:r w:rsidR="0035271C">
              <w:rPr>
                <w:sz w:val="26"/>
                <w:szCs w:val="26"/>
              </w:rPr>
              <w:t xml:space="preserve">роки </w:t>
            </w:r>
          </w:p>
        </w:tc>
      </w:tr>
      <w:tr w:rsidR="008637E9">
        <w:trPr>
          <w:trHeight w:hRule="exact" w:val="283"/>
        </w:trPr>
        <w:tc>
          <w:tcPr>
            <w:tcW w:w="63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379"/>
              <w:textAlignment w:val="baseline"/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3513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8"/>
              <w:textAlignment w:val="baseline"/>
            </w:pPr>
            <w:proofErr w:type="spellStart"/>
            <w:r>
              <w:rPr>
                <w:sz w:val="26"/>
                <w:szCs w:val="26"/>
              </w:rPr>
              <w:t>Фiнансування</w:t>
            </w:r>
            <w:proofErr w:type="spellEnd"/>
            <w:r>
              <w:rPr>
                <w:sz w:val="26"/>
                <w:szCs w:val="26"/>
              </w:rPr>
              <w:t xml:space="preserve"> програми </w:t>
            </w:r>
          </w:p>
        </w:tc>
        <w:tc>
          <w:tcPr>
            <w:tcW w:w="1905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724" w:type="dxa"/>
            <w:tcBorders>
              <w:top w:val="single" w:sz="7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8637E9">
        <w:trPr>
          <w:trHeight w:hRule="exact" w:val="307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513" w:type="dxa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8"/>
              <w:textAlignment w:val="baseline"/>
            </w:pPr>
            <w:proofErr w:type="spellStart"/>
            <w:r>
              <w:rPr>
                <w:sz w:val="26"/>
                <w:szCs w:val="26"/>
              </w:rPr>
              <w:t>Фiнансування</w:t>
            </w:r>
            <w:proofErr w:type="spellEnd"/>
            <w:r>
              <w:rPr>
                <w:sz w:val="26"/>
                <w:szCs w:val="26"/>
              </w:rPr>
              <w:t xml:space="preserve"> програми </w:t>
            </w:r>
          </w:p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15"/>
              <w:textAlignment w:val="baseline"/>
            </w:pPr>
            <w:r>
              <w:rPr>
                <w:sz w:val="26"/>
                <w:szCs w:val="26"/>
              </w:rPr>
              <w:t xml:space="preserve">За рахунок </w:t>
            </w:r>
            <w:proofErr w:type="spellStart"/>
            <w:r>
              <w:rPr>
                <w:w w:val="90"/>
                <w:sz w:val="27"/>
                <w:szCs w:val="27"/>
              </w:rPr>
              <w:t>медичнот</w:t>
            </w:r>
            <w:proofErr w:type="spellEnd"/>
            <w:r>
              <w:rPr>
                <w:w w:val="90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субвенцй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коштiв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8637E9">
        <w:trPr>
          <w:trHeight w:hRule="exact" w:val="336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right="777"/>
              <w:jc w:val="center"/>
              <w:textAlignment w:val="baseline"/>
            </w:pPr>
            <w:proofErr w:type="spellStart"/>
            <w:r>
              <w:rPr>
                <w:sz w:val="26"/>
                <w:szCs w:val="26"/>
              </w:rPr>
              <w:t>мiсцевих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бюджетiв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iнших</w:t>
            </w:r>
            <w:proofErr w:type="spellEnd"/>
            <w:r>
              <w:rPr>
                <w:sz w:val="26"/>
                <w:szCs w:val="26"/>
              </w:rPr>
              <w:t xml:space="preserve"> джерел не </w:t>
            </w:r>
          </w:p>
        </w:tc>
      </w:tr>
      <w:tr w:rsidR="008637E9">
        <w:trPr>
          <w:trHeight w:hRule="exact" w:val="278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9144" w:type="dxa"/>
            <w:gridSpan w:val="3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right="1099"/>
              <w:jc w:val="right"/>
              <w:textAlignment w:val="baseline"/>
            </w:pPr>
            <w:r>
              <w:rPr>
                <w:color w:val="ECEAF8"/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заборонених чинним законодавством </w:t>
            </w:r>
          </w:p>
        </w:tc>
      </w:tr>
      <w:tr w:rsidR="008637E9">
        <w:trPr>
          <w:trHeight w:hRule="exact" w:val="787"/>
        </w:trPr>
        <w:tc>
          <w:tcPr>
            <w:tcW w:w="63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39"/>
                <w:szCs w:val="39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39"/>
                <w:szCs w:val="39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rFonts w:ascii="Arial" w:eastAsia="Arial" w:hAnsi="Arial" w:cs="Arial"/>
                <w:color w:val="CCCADA"/>
                <w:w w:val="50"/>
                <w:sz w:val="12"/>
                <w:szCs w:val="12"/>
              </w:rPr>
              <w:t xml:space="preserve">----._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39"/>
                <w:szCs w:val="39"/>
              </w:rPr>
              <w:t xml:space="preserve"> </w:t>
            </w:r>
          </w:p>
        </w:tc>
      </w:tr>
    </w:tbl>
    <w:p w:rsidR="008637E9" w:rsidRDefault="005974CC">
      <w:pPr>
        <w:spacing w:line="1" w:lineRule="atLeast"/>
      </w:pPr>
      <w:r>
        <w:pict>
          <v:shapetype id="st_0_2" o:spid="_x0000_m110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2" o:spid="_x0000_s1076" type="#st_0_2" style="position:absolute;margin-left:3.1pt;margin-top:639.15pt;width:493.75pt;height:107.7pt;z-index:2516592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374" w:lineRule="atLeast"/>
                    <w:ind w:left="43"/>
                    <w:textAlignment w:val="baseline"/>
                  </w:pPr>
                  <w:r>
                    <w:rPr>
                      <w:b/>
                      <w:sz w:val="26"/>
                      <w:szCs w:val="26"/>
                    </w:rPr>
                    <w:t>2. Визначення проблем, на розв'язання яких спрямована програма</w:t>
                  </w:r>
                </w:p>
                <w:p w:rsidR="005974CC" w:rsidRDefault="005974CC">
                  <w:pPr>
                    <w:pStyle w:val="Style"/>
                    <w:spacing w:before="440" w:line="297" w:lineRule="atLeast"/>
                    <w:ind w:left="4" w:right="187" w:firstLine="729"/>
                    <w:jc w:val="both"/>
                    <w:textAlignment w:val="baseline"/>
                  </w:pPr>
                  <w:proofErr w:type="spellStart"/>
                  <w:r>
                    <w:rPr>
                      <w:sz w:val="26"/>
                      <w:szCs w:val="26"/>
                    </w:rPr>
                    <w:t>Рiдкiсне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( </w:t>
                  </w:r>
                  <w:proofErr w:type="spellStart"/>
                  <w:r>
                    <w:rPr>
                      <w:sz w:val="26"/>
                      <w:szCs w:val="26"/>
                    </w:rPr>
                    <w:t>орфанне</w:t>
                  </w:r>
                  <w:proofErr w:type="spellEnd"/>
                  <w:r>
                    <w:rPr>
                      <w:sz w:val="26"/>
                      <w:szCs w:val="26"/>
                    </w:rPr>
                    <w:t>) захворюва</w:t>
                  </w:r>
                  <w:r w:rsidR="00542E19">
                    <w:rPr>
                      <w:sz w:val="26"/>
                      <w:szCs w:val="26"/>
                    </w:rPr>
                    <w:t>ння - захворювання, яке загрожує</w:t>
                  </w:r>
                  <w:r>
                    <w:rPr>
                      <w:sz w:val="26"/>
                      <w:szCs w:val="26"/>
                    </w:rPr>
                    <w:t xml:space="preserve"> життю людини </w:t>
                  </w:r>
                  <w:r w:rsidR="00542E19">
                    <w:rPr>
                      <w:sz w:val="26"/>
                      <w:szCs w:val="26"/>
                    </w:rPr>
                    <w:t xml:space="preserve">або яке </w:t>
                  </w:r>
                  <w:proofErr w:type="spellStart"/>
                  <w:r w:rsidR="00542E19">
                    <w:rPr>
                      <w:sz w:val="26"/>
                      <w:szCs w:val="26"/>
                    </w:rPr>
                    <w:t>хронiчно</w:t>
                  </w:r>
                  <w:proofErr w:type="spellEnd"/>
                  <w:r w:rsidR="00542E19">
                    <w:rPr>
                      <w:sz w:val="26"/>
                      <w:szCs w:val="26"/>
                    </w:rPr>
                    <w:t xml:space="preserve"> прогресує</w:t>
                  </w:r>
                  <w:r>
                    <w:rPr>
                      <w:color w:val="E3CBC4"/>
                      <w:sz w:val="26"/>
                      <w:szCs w:val="26"/>
                    </w:rPr>
                    <w:t xml:space="preserve">, </w:t>
                  </w:r>
                  <w:r>
                    <w:rPr>
                      <w:sz w:val="26"/>
                      <w:szCs w:val="26"/>
                    </w:rPr>
                    <w:t xml:space="preserve">. призводить до скорочення </w:t>
                  </w:r>
                  <w:proofErr w:type="spellStart"/>
                  <w:r>
                    <w:rPr>
                      <w:sz w:val="26"/>
                      <w:szCs w:val="26"/>
                    </w:rPr>
                    <w:t>тривалостi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життя громадянина або до його </w:t>
                  </w:r>
                  <w:proofErr w:type="spellStart"/>
                  <w:r>
                    <w:rPr>
                      <w:sz w:val="26"/>
                      <w:szCs w:val="26"/>
                    </w:rPr>
                    <w:t>iнвалiдностi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sz w:val="26"/>
                      <w:szCs w:val="26"/>
                    </w:rPr>
                    <w:t>поширенiсть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якого серед </w:t>
                  </w:r>
                  <w:proofErr w:type="spellStart"/>
                  <w:r>
                    <w:rPr>
                      <w:sz w:val="26"/>
                      <w:szCs w:val="26"/>
                    </w:rPr>
                    <w:t>населения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не </w:t>
                  </w:r>
                  <w:proofErr w:type="spellStart"/>
                  <w:r>
                    <w:rPr>
                      <w:sz w:val="26"/>
                      <w:szCs w:val="26"/>
                    </w:rPr>
                    <w:t>частiше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нiж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1 :2000.</w:t>
                  </w:r>
                </w:p>
              </w:txbxContent>
            </v:textbox>
            <w10:wrap anchorx="margin" anchory="margin"/>
          </v:shape>
        </w:pict>
      </w:r>
    </w:p>
    <w:p w:rsidR="008637E9" w:rsidRDefault="0035271C">
      <w:pPr>
        <w:pStyle w:val="Style"/>
        <w:spacing w:line="1" w:lineRule="atLeast"/>
        <w:rPr>
          <w:sz w:val="22"/>
          <w:szCs w:val="22"/>
        </w:rPr>
        <w:sectPr w:rsidR="008637E9">
          <w:type w:val="continuous"/>
          <w:pgSz w:w="11900" w:h="16840"/>
          <w:pgMar w:top="580" w:right="898" w:bottom="360" w:left="744" w:header="708" w:footer="708" w:gutter="0"/>
          <w:cols w:space="708"/>
        </w:sectPr>
      </w:pPr>
      <w:r>
        <w:br w:type="page"/>
      </w:r>
    </w:p>
    <w:p w:rsidR="008637E9" w:rsidRDefault="005974CC">
      <w:pPr>
        <w:spacing w:line="1" w:lineRule="atLeast"/>
      </w:pPr>
      <w:r>
        <w:lastRenderedPageBreak/>
        <w:pict>
          <v:shapetype id="st_1_0" o:spid="_x0000_m110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0" o:spid="_x0000_s1074" type="#st_1_0" style="position:absolute;margin-left:2.9pt;margin-top:0;width:489.2pt;height:507.8pt;z-index:2516602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before="47" w:line="312" w:lineRule="atLeast"/>
                    <w:ind w:left="62" w:right="43" w:firstLine="720"/>
                    <w:jc w:val="both"/>
                    <w:textAlignment w:val="baseline"/>
                  </w:pPr>
                  <w:r>
                    <w:rPr>
                      <w:sz w:val="26"/>
                      <w:szCs w:val="26"/>
                    </w:rPr>
                    <w:t xml:space="preserve">Багато </w:t>
                  </w:r>
                  <w:r>
                    <w:rPr>
                      <w:w w:val="90"/>
                      <w:sz w:val="29"/>
                      <w:szCs w:val="29"/>
                    </w:rPr>
                    <w:t xml:space="preserve">рідкісних </w:t>
                  </w:r>
                  <w:r>
                    <w:rPr>
                      <w:sz w:val="26"/>
                      <w:szCs w:val="26"/>
                    </w:rPr>
                    <w:t>захворювань є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генетичними. Отже, супроводжують людину впродовж усього життя, навіть якщо симптоми проявляються не одразу </w:t>
                  </w:r>
                  <w:proofErr w:type="spellStart"/>
                  <w:r>
                    <w:rPr>
                      <w:sz w:val="26"/>
                      <w:szCs w:val="26"/>
                    </w:rPr>
                    <w:t>пiсля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народження. Часто хвороба розвивається в </w:t>
                  </w:r>
                  <w:proofErr w:type="spellStart"/>
                  <w:r>
                    <w:rPr>
                      <w:sz w:val="26"/>
                      <w:szCs w:val="26"/>
                    </w:rPr>
                    <w:t>дитинствi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i близько 30% таких </w:t>
                  </w:r>
                  <w:proofErr w:type="spellStart"/>
                  <w:r>
                    <w:rPr>
                      <w:sz w:val="26"/>
                      <w:szCs w:val="26"/>
                    </w:rPr>
                    <w:t>дiтей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не доживає до 5-ти </w:t>
                  </w:r>
                  <w:proofErr w:type="spellStart"/>
                  <w:r>
                    <w:rPr>
                      <w:sz w:val="26"/>
                      <w:szCs w:val="26"/>
                    </w:rPr>
                    <w:t>рокiв</w:t>
                  </w:r>
                  <w:proofErr w:type="spellEnd"/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5974CC" w:rsidRDefault="005974CC">
                  <w:pPr>
                    <w:pStyle w:val="Style"/>
                    <w:spacing w:before="47" w:line="312" w:lineRule="atLeast"/>
                    <w:ind w:left="62" w:right="43" w:firstLine="720"/>
                    <w:jc w:val="both"/>
                    <w:textAlignment w:val="baseline"/>
                  </w:pPr>
                  <w:r>
                    <w:rPr>
                      <w:sz w:val="26"/>
                      <w:szCs w:val="26"/>
                    </w:rPr>
                    <w:t xml:space="preserve">В </w:t>
                  </w:r>
                  <w:proofErr w:type="spellStart"/>
                  <w:r>
                    <w:rPr>
                      <w:sz w:val="26"/>
                      <w:szCs w:val="26"/>
                    </w:rPr>
                    <w:t>Українi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протягом останнього </w:t>
                  </w:r>
                  <w:proofErr w:type="spellStart"/>
                  <w:r>
                    <w:rPr>
                      <w:sz w:val="26"/>
                      <w:szCs w:val="26"/>
                    </w:rPr>
                    <w:t>десятирiччя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досягнуто певного прогресу в </w:t>
                  </w:r>
                  <w:proofErr w:type="spellStart"/>
                  <w:r>
                    <w:rPr>
                      <w:sz w:val="26"/>
                      <w:szCs w:val="26"/>
                    </w:rPr>
                    <w:t>дiагностицi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i </w:t>
                  </w:r>
                  <w:proofErr w:type="spellStart"/>
                  <w:r>
                    <w:rPr>
                      <w:sz w:val="26"/>
                      <w:szCs w:val="26"/>
                    </w:rPr>
                    <w:t>лiкуваннi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рiдкiсних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захворювань. </w:t>
                  </w:r>
                  <w:proofErr w:type="spellStart"/>
                  <w:r>
                    <w:rPr>
                      <w:sz w:val="26"/>
                      <w:szCs w:val="26"/>
                    </w:rPr>
                    <w:t>Найбiльш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поширеними в У </w:t>
                  </w:r>
                  <w:proofErr w:type="spellStart"/>
                  <w:r>
                    <w:rPr>
                      <w:sz w:val="26"/>
                      <w:szCs w:val="26"/>
                    </w:rPr>
                    <w:t>країнi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орфанними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захворюваннями </w:t>
                  </w:r>
                  <w:r w:rsidR="00FF1CE1">
                    <w:rPr>
                      <w:iCs/>
                      <w:sz w:val="26"/>
                      <w:szCs w:val="26"/>
                    </w:rPr>
                    <w:t>є-</w:t>
                  </w:r>
                  <w:proofErr w:type="spellStart"/>
                  <w:r w:rsidR="00FF1CE1">
                    <w:rPr>
                      <w:iCs/>
                      <w:sz w:val="26"/>
                      <w:szCs w:val="26"/>
                    </w:rPr>
                    <w:t>фенілкетонурія</w:t>
                  </w:r>
                  <w:proofErr w:type="spellEnd"/>
                  <w:r w:rsidR="00FF1CE1">
                    <w:rPr>
                      <w:iCs/>
                      <w:sz w:val="26"/>
                      <w:szCs w:val="26"/>
                    </w:rPr>
                    <w:t xml:space="preserve">, хвороба </w:t>
                  </w:r>
                  <w:proofErr w:type="spellStart"/>
                  <w:r w:rsidR="00FF1CE1">
                    <w:rPr>
                      <w:iCs/>
                      <w:sz w:val="26"/>
                      <w:szCs w:val="26"/>
                    </w:rPr>
                    <w:t>Гоше</w:t>
                  </w:r>
                  <w:proofErr w:type="spellEnd"/>
                  <w:r w:rsidR="006C2FAE">
                    <w:rPr>
                      <w:iCs/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6C2FAE">
                    <w:rPr>
                      <w:iCs/>
                      <w:sz w:val="26"/>
                      <w:szCs w:val="26"/>
                    </w:rPr>
                    <w:t>гіпофізарний</w:t>
                  </w:r>
                  <w:proofErr w:type="spellEnd"/>
                  <w:r w:rsidR="006C2FAE">
                    <w:rPr>
                      <w:iCs/>
                      <w:sz w:val="26"/>
                      <w:szCs w:val="26"/>
                    </w:rPr>
                    <w:t xml:space="preserve"> нанізм, </w:t>
                  </w:r>
                  <w:proofErr w:type="spellStart"/>
                  <w:r w:rsidR="006C2FAE">
                    <w:rPr>
                      <w:iCs/>
                      <w:sz w:val="26"/>
                      <w:szCs w:val="26"/>
                    </w:rPr>
                    <w:t>муковісцидоз</w:t>
                  </w:r>
                  <w:proofErr w:type="spellEnd"/>
                  <w:r w:rsidR="006C2FAE">
                    <w:rPr>
                      <w:iCs/>
                      <w:sz w:val="26"/>
                      <w:szCs w:val="26"/>
                    </w:rPr>
                    <w:t xml:space="preserve">. Гемофілія. </w:t>
                  </w:r>
                  <w:proofErr w:type="spellStart"/>
                  <w:r w:rsidR="006C2FAE">
                    <w:rPr>
                      <w:iCs/>
                      <w:sz w:val="26"/>
                      <w:szCs w:val="26"/>
                    </w:rPr>
                    <w:t>врод</w:t>
                  </w:r>
                  <w:r>
                    <w:rPr>
                      <w:sz w:val="26"/>
                      <w:szCs w:val="26"/>
                    </w:rPr>
                    <w:t>женi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коагулопатii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', </w:t>
                  </w:r>
                  <w:proofErr w:type="spellStart"/>
                  <w:r>
                    <w:rPr>
                      <w:sz w:val="26"/>
                      <w:szCs w:val="26"/>
                    </w:rPr>
                    <w:t>онкологiчнi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та </w:t>
                  </w:r>
                  <w:proofErr w:type="spellStart"/>
                  <w:r>
                    <w:rPr>
                      <w:sz w:val="26"/>
                      <w:szCs w:val="26"/>
                    </w:rPr>
                    <w:t>онкогематологiчнi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захворювання, </w:t>
                  </w:r>
                  <w:proofErr w:type="spellStart"/>
                  <w:r>
                    <w:rPr>
                      <w:sz w:val="26"/>
                      <w:szCs w:val="26"/>
                    </w:rPr>
                    <w:t>мукополiсахаридоз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, хвороба </w:t>
                  </w:r>
                  <w:proofErr w:type="spellStart"/>
                  <w:r>
                    <w:rPr>
                      <w:sz w:val="26"/>
                      <w:szCs w:val="26"/>
                    </w:rPr>
                    <w:t>Фабрi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sz w:val="26"/>
                      <w:szCs w:val="26"/>
                    </w:rPr>
                    <w:t>гомосцистеiнурiя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 Головною установою з </w:t>
                  </w:r>
                  <w:proofErr w:type="spellStart"/>
                  <w:r>
                    <w:rPr>
                      <w:sz w:val="26"/>
                      <w:szCs w:val="26"/>
                    </w:rPr>
                    <w:t>дiагностики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та </w:t>
                  </w:r>
                  <w:proofErr w:type="spellStart"/>
                  <w:r>
                    <w:rPr>
                      <w:sz w:val="26"/>
                      <w:szCs w:val="26"/>
                    </w:rPr>
                    <w:t>лiкування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орфанних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захворювань в </w:t>
                  </w:r>
                  <w:proofErr w:type="spellStart"/>
                  <w:r>
                    <w:rPr>
                      <w:sz w:val="26"/>
                      <w:szCs w:val="26"/>
                    </w:rPr>
                    <w:t>Украi'нi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 xml:space="preserve">е </w:t>
                  </w:r>
                  <w:r>
                    <w:rPr>
                      <w:sz w:val="26"/>
                      <w:szCs w:val="26"/>
                    </w:rPr>
                    <w:t xml:space="preserve">Центр </w:t>
                  </w:r>
                  <w:proofErr w:type="spellStart"/>
                  <w:r>
                    <w:rPr>
                      <w:sz w:val="26"/>
                      <w:szCs w:val="26"/>
                    </w:rPr>
                    <w:t>метаболiчних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захворювань </w:t>
                  </w:r>
                  <w:proofErr w:type="spellStart"/>
                  <w:r>
                    <w:rPr>
                      <w:sz w:val="26"/>
                      <w:szCs w:val="26"/>
                    </w:rPr>
                    <w:t>Нацiональної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дитячої </w:t>
                  </w:r>
                  <w:proofErr w:type="spellStart"/>
                  <w:r>
                    <w:rPr>
                      <w:sz w:val="26"/>
                      <w:szCs w:val="26"/>
                    </w:rPr>
                    <w:t>спецiалiзованої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лiкарнi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«ОХМАТДИТ». До </w:t>
                  </w:r>
                  <w:proofErr w:type="spellStart"/>
                  <w:r>
                    <w:rPr>
                      <w:sz w:val="26"/>
                      <w:szCs w:val="26"/>
                    </w:rPr>
                    <w:t>реестру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хворих з </w:t>
                  </w:r>
                  <w:proofErr w:type="spellStart"/>
                  <w:r>
                    <w:rPr>
                      <w:sz w:val="26"/>
                      <w:szCs w:val="26"/>
                    </w:rPr>
                    <w:t>метаболiчними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хворобами </w:t>
                  </w:r>
                  <w:proofErr w:type="spellStart"/>
                  <w:r>
                    <w:rPr>
                      <w:sz w:val="26"/>
                      <w:szCs w:val="26"/>
                    </w:rPr>
                    <w:t>внесено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понад 900 хворих.</w:t>
                  </w:r>
                </w:p>
                <w:p w:rsidR="005974CC" w:rsidRDefault="005974CC">
                  <w:pPr>
                    <w:pStyle w:val="Style"/>
                    <w:spacing w:before="47" w:line="312" w:lineRule="atLeast"/>
                    <w:ind w:left="62" w:right="43" w:firstLine="720"/>
                    <w:jc w:val="both"/>
                    <w:textAlignment w:val="baseline"/>
                  </w:pPr>
                  <w:proofErr w:type="spellStart"/>
                  <w:r>
                    <w:rPr>
                      <w:sz w:val="26"/>
                      <w:szCs w:val="26"/>
                    </w:rPr>
                    <w:t>Лiку</w:t>
                  </w:r>
                  <w:r w:rsidR="006C2FAE">
                    <w:rPr>
                      <w:sz w:val="26"/>
                      <w:szCs w:val="26"/>
                    </w:rPr>
                    <w:t>вання</w:t>
                  </w:r>
                  <w:proofErr w:type="spellEnd"/>
                  <w:r w:rsidR="006C2FAE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6C2FAE">
                    <w:rPr>
                      <w:sz w:val="26"/>
                      <w:szCs w:val="26"/>
                    </w:rPr>
                    <w:t>рiдкiсних</w:t>
                  </w:r>
                  <w:proofErr w:type="spellEnd"/>
                  <w:r w:rsidR="006C2FAE">
                    <w:rPr>
                      <w:sz w:val="26"/>
                      <w:szCs w:val="26"/>
                    </w:rPr>
                    <w:t xml:space="preserve"> захворювань коштує</w:t>
                  </w:r>
                  <w:r w:rsidR="00DA7031">
                    <w:rPr>
                      <w:sz w:val="26"/>
                      <w:szCs w:val="26"/>
                    </w:rPr>
                    <w:t xml:space="preserve"> дорого, i </w:t>
                  </w:r>
                  <w:proofErr w:type="spellStart"/>
                  <w:r w:rsidR="00DA7031">
                    <w:rPr>
                      <w:sz w:val="26"/>
                      <w:szCs w:val="26"/>
                    </w:rPr>
                    <w:t>нерiдко</w:t>
                  </w:r>
                  <w:proofErr w:type="spellEnd"/>
                  <w:r w:rsidR="00DA7031">
                    <w:rPr>
                      <w:sz w:val="26"/>
                      <w:szCs w:val="26"/>
                    </w:rPr>
                    <w:t xml:space="preserve"> паціє</w:t>
                  </w:r>
                  <w:r w:rsidR="00B06323">
                    <w:rPr>
                      <w:sz w:val="26"/>
                      <w:szCs w:val="26"/>
                    </w:rPr>
                    <w:t xml:space="preserve">нти </w:t>
                  </w:r>
                  <w:proofErr w:type="spellStart"/>
                  <w:r w:rsidR="00B06323">
                    <w:rPr>
                      <w:sz w:val="26"/>
                      <w:szCs w:val="26"/>
                    </w:rPr>
                    <w:t>немають</w:t>
                  </w:r>
                  <w:proofErr w:type="spellEnd"/>
                  <w:r w:rsidR="00B06323">
                    <w:rPr>
                      <w:sz w:val="26"/>
                      <w:szCs w:val="26"/>
                    </w:rPr>
                    <w:t xml:space="preserve"> можливості</w:t>
                  </w:r>
                  <w:r>
                    <w:rPr>
                      <w:sz w:val="26"/>
                      <w:szCs w:val="26"/>
                    </w:rPr>
                    <w:t xml:space="preserve"> придбати медпрепарати та </w:t>
                  </w:r>
                  <w:proofErr w:type="spellStart"/>
                  <w:r>
                    <w:rPr>
                      <w:sz w:val="26"/>
                      <w:szCs w:val="26"/>
                    </w:rPr>
                    <w:t>спецiальне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лiкувальне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харчування.</w:t>
                  </w:r>
                </w:p>
                <w:p w:rsidR="005974CC" w:rsidRDefault="005974CC">
                  <w:pPr>
                    <w:pStyle w:val="Style"/>
                    <w:spacing w:before="71" w:line="312" w:lineRule="atLeast"/>
                    <w:ind w:left="67" w:right="52" w:firstLine="710"/>
                    <w:textAlignment w:val="baseline"/>
                  </w:pPr>
                  <w:proofErr w:type="spellStart"/>
                  <w:r>
                    <w:rPr>
                      <w:sz w:val="26"/>
                      <w:szCs w:val="26"/>
                    </w:rPr>
                    <w:t>Згiдно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наказу </w:t>
                  </w:r>
                  <w:proofErr w:type="spellStart"/>
                  <w:r>
                    <w:rPr>
                      <w:sz w:val="26"/>
                      <w:szCs w:val="26"/>
                    </w:rPr>
                    <w:t>Мiнiстерства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охорони здоров'я</w:t>
                  </w:r>
                  <w:r w:rsidR="00B06323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№778 </w:t>
                  </w:r>
                  <w:proofErr w:type="spellStart"/>
                  <w:r>
                    <w:rPr>
                      <w:sz w:val="26"/>
                      <w:szCs w:val="26"/>
                    </w:rPr>
                    <w:t>вiд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27.10.2014 року</w:t>
                  </w:r>
                  <w:r w:rsidR="00B06323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в У</w:t>
                  </w:r>
                  <w:r w:rsidR="00B06323">
                    <w:rPr>
                      <w:sz w:val="26"/>
                      <w:szCs w:val="26"/>
                    </w:rPr>
                    <w:t xml:space="preserve">країні  затверджено </w:t>
                  </w:r>
                  <w:proofErr w:type="spellStart"/>
                  <w:r w:rsidR="00B06323">
                    <w:rPr>
                      <w:sz w:val="26"/>
                      <w:szCs w:val="26"/>
                    </w:rPr>
                    <w:t>перелiк</w:t>
                  </w:r>
                  <w:proofErr w:type="spellEnd"/>
                  <w:r w:rsidR="00B06323">
                    <w:rPr>
                      <w:sz w:val="26"/>
                      <w:szCs w:val="26"/>
                    </w:rPr>
                    <w:t xml:space="preserve"> по</w:t>
                  </w:r>
                  <w:r>
                    <w:rPr>
                      <w:sz w:val="26"/>
                      <w:szCs w:val="26"/>
                    </w:rPr>
                    <w:t xml:space="preserve">над 1 70 </w:t>
                  </w:r>
                  <w:proofErr w:type="spellStart"/>
                  <w:r>
                    <w:rPr>
                      <w:sz w:val="26"/>
                      <w:szCs w:val="26"/>
                    </w:rPr>
                    <w:t>нозологiй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орфанних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захворювань.</w:t>
                  </w:r>
                </w:p>
                <w:p w:rsidR="005974CC" w:rsidRDefault="005974CC">
                  <w:pPr>
                    <w:pStyle w:val="Style"/>
                    <w:spacing w:before="47" w:line="312" w:lineRule="atLeast"/>
                    <w:ind w:left="62" w:right="43" w:firstLine="720"/>
                    <w:jc w:val="both"/>
                    <w:textAlignment w:val="baseline"/>
                  </w:pPr>
                  <w:r>
                    <w:rPr>
                      <w:sz w:val="26"/>
                      <w:szCs w:val="26"/>
                    </w:rPr>
                    <w:t xml:space="preserve">В Новоград-Волинському </w:t>
                  </w:r>
                  <w:proofErr w:type="spellStart"/>
                  <w:r>
                    <w:rPr>
                      <w:sz w:val="26"/>
                      <w:szCs w:val="26"/>
                    </w:rPr>
                    <w:t>районi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станом на 01.11.2019 року створено </w:t>
                  </w:r>
                  <w:proofErr w:type="spellStart"/>
                  <w:r>
                    <w:rPr>
                      <w:sz w:val="26"/>
                      <w:szCs w:val="26"/>
                    </w:rPr>
                    <w:t>реестр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орфанних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захворювань. Зареєстровано 902 хворих, </w:t>
                  </w:r>
                  <w:proofErr w:type="spellStart"/>
                  <w:r>
                    <w:rPr>
                      <w:sz w:val="26"/>
                      <w:szCs w:val="26"/>
                    </w:rPr>
                    <w:t>iз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них 44 дитини. </w:t>
                  </w:r>
                  <w:proofErr w:type="spellStart"/>
                  <w:r>
                    <w:rPr>
                      <w:sz w:val="26"/>
                      <w:szCs w:val="26"/>
                    </w:rPr>
                    <w:t>Захворюванiсть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становить 22,7 на 100</w:t>
                  </w:r>
                  <w:r>
                    <w:rPr>
                      <w:rFonts w:ascii="Arial" w:eastAsia="Arial" w:hAnsi="Arial" w:cs="Arial"/>
                      <w:w w:val="65"/>
                      <w:sz w:val="25"/>
                      <w:szCs w:val="25"/>
                    </w:rPr>
                    <w:t xml:space="preserve"> </w:t>
                  </w:r>
                  <w:r w:rsidR="00B06323">
                    <w:rPr>
                      <w:sz w:val="26"/>
                      <w:szCs w:val="26"/>
                    </w:rPr>
                    <w:t>тис. населенн</w:t>
                  </w:r>
                  <w:r>
                    <w:rPr>
                      <w:sz w:val="26"/>
                      <w:szCs w:val="26"/>
                    </w:rPr>
                    <w:t xml:space="preserve">я. Серед дитячого </w:t>
                  </w:r>
                  <w:proofErr w:type="spellStart"/>
                  <w:r>
                    <w:rPr>
                      <w:sz w:val="26"/>
                      <w:szCs w:val="26"/>
                    </w:rPr>
                    <w:t>населения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найбiльше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спостерігаєтъся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онкозахворюванiсть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>
                    <w:rPr>
                      <w:sz w:val="26"/>
                      <w:szCs w:val="26"/>
                    </w:rPr>
                    <w:t>гострi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лейкози), </w:t>
                  </w:r>
                  <w:proofErr w:type="spellStart"/>
                  <w:r>
                    <w:rPr>
                      <w:sz w:val="26"/>
                      <w:szCs w:val="26"/>
                    </w:rPr>
                    <w:t>фенiлкетонурiя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 </w:t>
                  </w:r>
                  <w:proofErr w:type="spellStart"/>
                  <w:r>
                    <w:rPr>
                      <w:sz w:val="26"/>
                      <w:szCs w:val="26"/>
                    </w:rPr>
                    <w:t>Лiки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та харчування для таких хворих</w:t>
                  </w:r>
                  <w:r>
                    <w:rPr>
                      <w:i/>
                      <w:iCs/>
                      <w:w w:val="88"/>
                      <w:sz w:val="28"/>
                      <w:szCs w:val="28"/>
                    </w:rPr>
                    <w:t xml:space="preserve"> </w:t>
                  </w:r>
                  <w:r>
                    <w:rPr>
                      <w:iCs/>
                      <w:w w:val="88"/>
                      <w:sz w:val="28"/>
                      <w:szCs w:val="28"/>
                    </w:rPr>
                    <w:t>є</w:t>
                  </w:r>
                  <w:r>
                    <w:rPr>
                      <w:i/>
                      <w:iCs/>
                      <w:w w:val="88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життєво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необхiднi</w:t>
                  </w:r>
                  <w:proofErr w:type="spellEnd"/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5974CC" w:rsidRDefault="005974CC">
                  <w:pPr>
                    <w:pStyle w:val="Style"/>
                    <w:spacing w:line="576" w:lineRule="atLeast"/>
                    <w:ind w:left="3868"/>
                    <w:textAlignment w:val="baseline"/>
                  </w:pPr>
                  <w:r>
                    <w:rPr>
                      <w:b/>
                      <w:sz w:val="26"/>
                      <w:szCs w:val="26"/>
                    </w:rPr>
                    <w:t>Мета програми</w:t>
                  </w:r>
                </w:p>
                <w:p w:rsidR="005974CC" w:rsidRPr="002C6778" w:rsidRDefault="005974CC" w:rsidP="001F0C3D">
                  <w:pPr>
                    <w:pStyle w:val="Style"/>
                    <w:spacing w:before="277" w:line="321" w:lineRule="atLeast"/>
                    <w:ind w:right="523" w:firstLine="729"/>
                    <w:jc w:val="both"/>
                    <w:textAlignment w:val="baseline"/>
                  </w:pPr>
                  <w:bookmarkStart w:id="0" w:name="_GoBack"/>
                  <w:r w:rsidRPr="002C6778">
                    <w:rPr>
                      <w:sz w:val="26"/>
                      <w:szCs w:val="26"/>
                    </w:rPr>
                    <w:t xml:space="preserve">Головною метою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районноi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'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программ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</w:t>
                  </w:r>
                  <w:r w:rsidRPr="002C6778"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</w:rPr>
                    <w:t xml:space="preserve">є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дослiдження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показникiв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поширеностi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цих захворювань серед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населения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вирiшення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проблем доступу до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лiкування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орфанних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хворих у Нов</w:t>
                  </w:r>
                  <w:r w:rsidRPr="002C6778">
                    <w:rPr>
                      <w:color w:val="161617"/>
                      <w:sz w:val="26"/>
                      <w:szCs w:val="26"/>
                    </w:rPr>
                    <w:t>о</w:t>
                  </w:r>
                  <w:r w:rsidRPr="002C6778">
                    <w:rPr>
                      <w:sz w:val="26"/>
                      <w:szCs w:val="26"/>
                    </w:rPr>
                    <w:t>гр</w:t>
                  </w:r>
                  <w:r w:rsidRPr="002C6778">
                    <w:rPr>
                      <w:color w:val="161617"/>
                      <w:sz w:val="26"/>
                      <w:szCs w:val="26"/>
                    </w:rPr>
                    <w:t xml:space="preserve">ад- Волинському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районі</w:t>
                  </w:r>
                  <w:r w:rsidRPr="002C6778">
                    <w:rPr>
                      <w:color w:val="DBDADE"/>
                      <w:sz w:val="26"/>
                      <w:szCs w:val="26"/>
                    </w:rPr>
                    <w:t>i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та знаходження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шляхiв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оптимiзацiї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забезпечення їх харчуванням та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лiками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за кош</w:t>
                  </w:r>
                  <w:r w:rsidR="00B83D3C" w:rsidRPr="002C6778">
                    <w:rPr>
                      <w:sz w:val="26"/>
                      <w:szCs w:val="26"/>
                    </w:rPr>
                    <w:t>ти медичної субвенції</w:t>
                  </w:r>
                  <w:r w:rsidRPr="002C6778">
                    <w:rPr>
                      <w:sz w:val="26"/>
                      <w:szCs w:val="26"/>
                    </w:rPr>
                    <w:t>, районно</w:t>
                  </w:r>
                  <w:r w:rsidRPr="002C6778">
                    <w:rPr>
                      <w:color w:val="424143"/>
                      <w:sz w:val="26"/>
                      <w:szCs w:val="26"/>
                    </w:rPr>
                    <w:t>г</w:t>
                  </w:r>
                  <w:r w:rsidRPr="002C6778">
                    <w:rPr>
                      <w:sz w:val="26"/>
                      <w:szCs w:val="26"/>
                    </w:rPr>
                    <w:t xml:space="preserve">о та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iнших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б</w:t>
                  </w:r>
                  <w:r w:rsidRPr="002C6778">
                    <w:rPr>
                      <w:color w:val="161617"/>
                      <w:sz w:val="26"/>
                      <w:szCs w:val="26"/>
                    </w:rPr>
                    <w:t>ю</w:t>
                  </w:r>
                  <w:r w:rsidRPr="002C6778">
                    <w:rPr>
                      <w:sz w:val="26"/>
                      <w:szCs w:val="26"/>
                    </w:rPr>
                    <w:t>джетiв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>.</w:t>
                  </w:r>
                </w:p>
                <w:p w:rsidR="005974CC" w:rsidRPr="002C6778" w:rsidRDefault="005974CC">
                  <w:pPr>
                    <w:pStyle w:val="Style"/>
                    <w:tabs>
                      <w:tab w:val="left" w:pos="1"/>
                      <w:tab w:val="left" w:pos="1574"/>
                    </w:tabs>
                    <w:spacing w:line="110" w:lineRule="atLeast"/>
                    <w:textAlignment w:val="baseline"/>
                  </w:pPr>
                  <w:r w:rsidRPr="002C6778">
                    <w:rPr>
                      <w:color w:val="DBDADE"/>
                      <w:w w:val="179"/>
                      <w:sz w:val="36"/>
                      <w:szCs w:val="36"/>
                    </w:rPr>
                    <w:tab/>
                    <w:t xml:space="preserve">-- </w:t>
                  </w:r>
                  <w:r w:rsidRPr="002C6778">
                    <w:rPr>
                      <w:color w:val="DBDADE"/>
                      <w:w w:val="200"/>
                      <w:sz w:val="30"/>
                      <w:szCs w:val="30"/>
                    </w:rPr>
                    <w:tab/>
                    <w:t xml:space="preserve">- </w:t>
                  </w:r>
                  <w:bookmarkEnd w:id="0"/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1_1" o:spid="_x0000_m110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1" o:spid="_x0000_s1072" type="#st_1_1" style="position:absolute;margin-left:2.9pt;margin-top:509.3pt;width:488.95pt;height:53.45pt;z-index:2516613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326" w:lineRule="atLeast"/>
                    <w:ind w:left="1689"/>
                    <w:textAlignment w:val="baseline"/>
                  </w:pPr>
                  <w:r>
                    <w:rPr>
                      <w:b/>
                      <w:sz w:val="26"/>
                      <w:szCs w:val="26"/>
                    </w:rPr>
                    <w:t xml:space="preserve">Шляхи </w:t>
                  </w:r>
                  <w:r>
                    <w:rPr>
                      <w:b/>
                      <w:w w:val="82"/>
                      <w:sz w:val="27"/>
                      <w:szCs w:val="27"/>
                    </w:rPr>
                    <w:t xml:space="preserve">i </w:t>
                  </w:r>
                  <w:r>
                    <w:rPr>
                      <w:b/>
                      <w:sz w:val="26"/>
                      <w:szCs w:val="26"/>
                    </w:rPr>
                    <w:t>засоби розв'язання проблеми</w:t>
                  </w:r>
                </w:p>
                <w:p w:rsidR="005974CC" w:rsidRDefault="005974CC">
                  <w:pPr>
                    <w:pStyle w:val="Style"/>
                    <w:spacing w:line="532" w:lineRule="atLeast"/>
                    <w:ind w:left="729"/>
                    <w:textAlignment w:val="baseline"/>
                  </w:pPr>
                  <w:r>
                    <w:rPr>
                      <w:sz w:val="26"/>
                      <w:szCs w:val="26"/>
                    </w:rPr>
                    <w:t xml:space="preserve">1.Проведення ретроспективного </w:t>
                  </w:r>
                  <w:proofErr w:type="spellStart"/>
                  <w:r>
                    <w:rPr>
                      <w:sz w:val="26"/>
                      <w:szCs w:val="26"/>
                    </w:rPr>
                    <w:t>аналiзу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даних </w:t>
                  </w:r>
                  <w:proofErr w:type="spellStart"/>
                  <w:r>
                    <w:rPr>
                      <w:sz w:val="26"/>
                      <w:szCs w:val="26"/>
                    </w:rPr>
                    <w:t>захворюваностi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на </w:t>
                  </w:r>
                  <w:proofErr w:type="spellStart"/>
                  <w:r>
                    <w:rPr>
                      <w:sz w:val="26"/>
                      <w:szCs w:val="26"/>
                    </w:rPr>
                    <w:t>орфаннi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1_2" o:spid="_x0000_m110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2" o:spid="_x0000_s1070" type="#st_1_2" style="position:absolute;margin-left:0;margin-top:557.8pt;width:491.85pt;height:144.9pt;z-index:25166233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tabs>
                      <w:tab w:val="left" w:pos="3758"/>
                      <w:tab w:val="left" w:pos="6695"/>
                      <w:tab w:val="left" w:pos="7334"/>
                      <w:tab w:val="left" w:pos="9451"/>
                    </w:tabs>
                    <w:spacing w:line="67" w:lineRule="atLeast"/>
                    <w:textAlignment w:val="baseline"/>
                  </w:pPr>
                  <w:r>
                    <w:rPr>
                      <w:w w:val="115"/>
                      <w:sz w:val="25"/>
                      <w:szCs w:val="25"/>
                    </w:rPr>
                    <w:tab/>
                    <w:t xml:space="preserve">. </w:t>
                  </w:r>
                  <w:r>
                    <w:rPr>
                      <w:sz w:val="29"/>
                      <w:szCs w:val="29"/>
                    </w:rPr>
                    <w:tab/>
                    <w:t xml:space="preserve">. </w:t>
                  </w:r>
                  <w:r>
                    <w:rPr>
                      <w:sz w:val="29"/>
                      <w:szCs w:val="29"/>
                    </w:rPr>
                    <w:tab/>
                    <w:t xml:space="preserve">. </w:t>
                  </w:r>
                  <w:r>
                    <w:rPr>
                      <w:sz w:val="29"/>
                      <w:szCs w:val="29"/>
                    </w:rPr>
                    <w:tab/>
                    <w:t xml:space="preserve">. </w:t>
                  </w:r>
                </w:p>
                <w:p w:rsidR="005974CC" w:rsidRDefault="00B83D3C">
                  <w:pPr>
                    <w:pStyle w:val="Style"/>
                    <w:spacing w:line="144" w:lineRule="atLeast"/>
                    <w:ind w:left="38"/>
                    <w:textAlignment w:val="baseline"/>
                  </w:pPr>
                  <w:r>
                    <w:rPr>
                      <w:sz w:val="26"/>
                      <w:szCs w:val="26"/>
                    </w:rPr>
                    <w:t>захворювання з визначенням вікових груп населення, відповідно до результатів</w:t>
                  </w:r>
                </w:p>
                <w:p w:rsidR="005974CC" w:rsidRDefault="00B83D3C">
                  <w:pPr>
                    <w:pStyle w:val="Style"/>
                    <w:spacing w:line="288" w:lineRule="atLeast"/>
                    <w:ind w:left="43"/>
                    <w:textAlignment w:val="baseline"/>
                  </w:pPr>
                  <w:r>
                    <w:rPr>
                      <w:sz w:val="26"/>
                      <w:szCs w:val="26"/>
                    </w:rPr>
                    <w:t>вище зазначеного аналізу</w:t>
                  </w:r>
                  <w:r w:rsidR="005974CC">
                    <w:rPr>
                      <w:sz w:val="26"/>
                      <w:szCs w:val="26"/>
                    </w:rPr>
                    <w:t>.</w:t>
                  </w:r>
                </w:p>
                <w:p w:rsidR="005974CC" w:rsidRDefault="005974CC">
                  <w:pPr>
                    <w:pStyle w:val="Style"/>
                    <w:spacing w:before="61" w:line="302" w:lineRule="atLeast"/>
                    <w:ind w:left="9" w:right="144" w:firstLine="729"/>
                    <w:jc w:val="both"/>
                    <w:textAlignment w:val="baseline"/>
                  </w:pPr>
                  <w:r>
                    <w:rPr>
                      <w:sz w:val="26"/>
                      <w:szCs w:val="26"/>
                    </w:rPr>
                    <w:t xml:space="preserve">2. Створення комп'ютерного банку даних щодо хворих, </w:t>
                  </w:r>
                  <w:proofErr w:type="spellStart"/>
                  <w:r>
                    <w:rPr>
                      <w:sz w:val="26"/>
                      <w:szCs w:val="26"/>
                    </w:rPr>
                    <w:t>якi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страждають на </w:t>
                  </w:r>
                  <w:proofErr w:type="spellStart"/>
                  <w:r>
                    <w:rPr>
                      <w:sz w:val="26"/>
                      <w:szCs w:val="26"/>
                    </w:rPr>
                    <w:t>орфаннi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захворювання, забезпечення </w:t>
                  </w:r>
                  <w:proofErr w:type="spellStart"/>
                  <w:r>
                    <w:rPr>
                      <w:sz w:val="26"/>
                      <w:szCs w:val="26"/>
                    </w:rPr>
                    <w:t>функцiонування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iнформацiйної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системи, його доповнення й корегування.</w:t>
                  </w:r>
                </w:p>
                <w:p w:rsidR="005974CC" w:rsidRDefault="005974CC">
                  <w:pPr>
                    <w:pStyle w:val="Style"/>
                    <w:spacing w:before="61" w:line="302" w:lineRule="atLeast"/>
                    <w:ind w:left="9" w:right="144" w:firstLine="729"/>
                    <w:jc w:val="both"/>
                    <w:textAlignment w:val="baseline"/>
                  </w:pPr>
                  <w:r>
                    <w:rPr>
                      <w:sz w:val="26"/>
                      <w:szCs w:val="26"/>
                    </w:rPr>
                    <w:t xml:space="preserve">3 .Забезпечення повного охоплення диспансерним наглядом хворих </w:t>
                  </w:r>
                  <w:proofErr w:type="spellStart"/>
                  <w:r>
                    <w:rPr>
                      <w:sz w:val="26"/>
                      <w:szCs w:val="26"/>
                    </w:rPr>
                    <w:t>орфанними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захворюваннями в тому </w:t>
                  </w:r>
                  <w:proofErr w:type="spellStart"/>
                  <w:r>
                    <w:rPr>
                      <w:sz w:val="26"/>
                      <w:szCs w:val="26"/>
                    </w:rPr>
                    <w:t>числi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всiх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дiтей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i </w:t>
                  </w:r>
                  <w:proofErr w:type="spellStart"/>
                  <w:r>
                    <w:rPr>
                      <w:sz w:val="26"/>
                      <w:szCs w:val="26"/>
                    </w:rPr>
                    <w:t>пiдлiткiв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iз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затримкою </w:t>
                  </w:r>
                  <w:r>
                    <w:rPr>
                      <w:w w:val="111"/>
                      <w:sz w:val="25"/>
                      <w:szCs w:val="25"/>
                    </w:rPr>
                    <w:t xml:space="preserve">росту </w:t>
                  </w:r>
                  <w:proofErr w:type="spellStart"/>
                  <w:r>
                    <w:rPr>
                      <w:w w:val="111"/>
                      <w:sz w:val="25"/>
                      <w:szCs w:val="25"/>
                    </w:rPr>
                    <w:t>вiдповiдно</w:t>
                  </w:r>
                  <w:proofErr w:type="spellEnd"/>
                  <w:r>
                    <w:rPr>
                      <w:w w:val="111"/>
                      <w:sz w:val="25"/>
                      <w:szCs w:val="25"/>
                    </w:rPr>
                    <w:t xml:space="preserve"> до </w:t>
                  </w:r>
                  <w:proofErr w:type="spellStart"/>
                  <w:r>
                    <w:rPr>
                      <w:w w:val="111"/>
                      <w:sz w:val="25"/>
                      <w:szCs w:val="25"/>
                    </w:rPr>
                    <w:t>дiючих</w:t>
                  </w:r>
                  <w:proofErr w:type="spellEnd"/>
                  <w:r>
                    <w:rPr>
                      <w:w w:val="111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w w:val="111"/>
                      <w:sz w:val="25"/>
                      <w:szCs w:val="25"/>
                    </w:rPr>
                    <w:t>протоколiв</w:t>
                  </w:r>
                  <w:proofErr w:type="spellEnd"/>
                  <w:r>
                    <w:rPr>
                      <w:w w:val="111"/>
                      <w:sz w:val="25"/>
                      <w:szCs w:val="25"/>
                    </w:rPr>
                    <w:t xml:space="preserve"> з </w:t>
                  </w:r>
                  <w:proofErr w:type="spellStart"/>
                  <w:r>
                    <w:rPr>
                      <w:w w:val="111"/>
                      <w:sz w:val="25"/>
                      <w:szCs w:val="25"/>
                    </w:rPr>
                    <w:t>обо</w:t>
                  </w:r>
                  <w:proofErr w:type="spellEnd"/>
                  <w:r>
                    <w:rPr>
                      <w:w w:val="111"/>
                      <w:sz w:val="25"/>
                      <w:szCs w:val="25"/>
                    </w:rPr>
                    <w:t xml:space="preserve"> в' </w:t>
                  </w:r>
                  <w:proofErr w:type="spellStart"/>
                  <w:r>
                    <w:rPr>
                      <w:w w:val="111"/>
                      <w:sz w:val="25"/>
                      <w:szCs w:val="25"/>
                    </w:rPr>
                    <w:t>язковим</w:t>
                  </w:r>
                  <w:proofErr w:type="spellEnd"/>
                  <w:r>
                    <w:rPr>
                      <w:w w:val="111"/>
                      <w:sz w:val="25"/>
                      <w:szCs w:val="25"/>
                    </w:rPr>
                    <w:t xml:space="preserve"> контролем стану зон </w:t>
                  </w:r>
                  <w:r>
                    <w:rPr>
                      <w:sz w:val="26"/>
                      <w:szCs w:val="26"/>
                    </w:rPr>
                    <w:t>росту.</w:t>
                  </w:r>
                </w:p>
              </w:txbxContent>
            </v:textbox>
            <w10:wrap anchorx="margin" anchory="margin"/>
          </v:shape>
        </w:pict>
      </w:r>
    </w:p>
    <w:p w:rsidR="008637E9" w:rsidRDefault="0035271C">
      <w:pPr>
        <w:pStyle w:val="Style"/>
        <w:spacing w:line="1" w:lineRule="atLeast"/>
        <w:rPr>
          <w:sz w:val="22"/>
          <w:szCs w:val="22"/>
        </w:rPr>
        <w:sectPr w:rsidR="008637E9">
          <w:type w:val="continuous"/>
          <w:pgSz w:w="11900" w:h="16840"/>
          <w:pgMar w:top="484" w:right="783" w:bottom="360" w:left="964" w:header="708" w:footer="708" w:gutter="0"/>
          <w:cols w:space="708"/>
        </w:sectPr>
      </w:pPr>
      <w:r>
        <w:br w:type="page"/>
      </w:r>
    </w:p>
    <w:p w:rsidR="008637E9" w:rsidRDefault="005974CC">
      <w:pPr>
        <w:spacing w:line="1" w:lineRule="atLeast"/>
      </w:pPr>
      <w:r>
        <w:lastRenderedPageBreak/>
        <w:pict>
          <v:shapetype id="st_2_0" o:spid="_x0000_m110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0" o:spid="_x0000_s1068" type="#st_2_0" style="position:absolute;margin-left:7.45pt;margin-top:0;width:474.3pt;height:137.2pt;z-index:25166336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326" w:lineRule="atLeast"/>
                    <w:ind w:left="33"/>
                    <w:jc w:val="center"/>
                    <w:textAlignment w:val="baseline"/>
                  </w:pPr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Ресурсне забезпечення районної програми забезпечення громадян, як] страждають на </w:t>
                  </w: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рiдкiснi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( </w:t>
                  </w: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орфаннi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)захворювання лікарськими засобами та </w:t>
                  </w: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вiдповiдними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 харчовими продуктами для </w:t>
                  </w: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спецiального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 дієтичного</w:t>
                  </w:r>
                </w:p>
                <w:p w:rsidR="005974CC" w:rsidRDefault="005974CC">
                  <w:pPr>
                    <w:pStyle w:val="Style"/>
                    <w:spacing w:line="326" w:lineRule="atLeast"/>
                    <w:ind w:left="3998"/>
                    <w:textAlignment w:val="baseline"/>
                  </w:pP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споживания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>.</w:t>
                  </w:r>
                </w:p>
                <w:p w:rsidR="005974CC" w:rsidRDefault="005974CC">
                  <w:pPr>
                    <w:pStyle w:val="Style"/>
                    <w:spacing w:line="321" w:lineRule="atLeast"/>
                    <w:ind w:left="9" w:right="177" w:firstLine="561"/>
                    <w:textAlignment w:val="baseline"/>
                  </w:pP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Фiнансування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програми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здійснюєтъся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головним розпорядником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коштiв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районного бюджету в межах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видаткiв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, передбачених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вiдповiдним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районним бюджетом, та за рахунок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медичноiї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субвенцiї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коштiв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мiсцевих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бюджетiв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та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iнших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джерел не заборонених чинним законодавством,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вiдповiдно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до потре</w:t>
                  </w:r>
                  <w:r>
                    <w:rPr>
                      <w:sz w:val="26"/>
                      <w:szCs w:val="26"/>
                    </w:rPr>
                    <w:t>б.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Y="2827"/>
        <w:tblW w:w="9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993"/>
        <w:gridCol w:w="1262"/>
        <w:gridCol w:w="1276"/>
        <w:gridCol w:w="1281"/>
        <w:gridCol w:w="1536"/>
        <w:gridCol w:w="2025"/>
      </w:tblGrid>
      <w:tr w:rsidR="008637E9">
        <w:trPr>
          <w:trHeight w:hRule="exact" w:val="403"/>
        </w:trPr>
        <w:tc>
          <w:tcPr>
            <w:tcW w:w="97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Обсяг </w:t>
            </w:r>
          </w:p>
        </w:tc>
        <w:tc>
          <w:tcPr>
            <w:tcW w:w="993" w:type="dxa"/>
            <w:tcBorders>
              <w:top w:val="single" w:sz="7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8637E9" w:rsidRDefault="00540F46">
            <w:pPr>
              <w:pStyle w:val="Style"/>
              <w:ind w:right="48"/>
              <w:jc w:val="center"/>
              <w:textAlignment w:val="baseline"/>
            </w:pPr>
            <w:r>
              <w:rPr>
                <w:rFonts w:ascii="Arial" w:eastAsia="Arial" w:hAnsi="Arial" w:cs="Arial"/>
                <w:b/>
                <w:color w:val="000001"/>
                <w:w w:val="105"/>
              </w:rPr>
              <w:t>Коштів  (грн)</w:t>
            </w:r>
            <w:r w:rsidR="0035271C">
              <w:rPr>
                <w:rFonts w:ascii="Arial" w:eastAsia="Arial" w:hAnsi="Arial" w:cs="Arial"/>
                <w:b/>
                <w:color w:val="000001"/>
                <w:w w:val="105"/>
              </w:rPr>
              <w:t xml:space="preserve">, </w:t>
            </w:r>
          </w:p>
        </w:tc>
        <w:tc>
          <w:tcPr>
            <w:tcW w:w="1262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7C60F9">
            <w:pPr>
              <w:pStyle w:val="Style"/>
              <w:ind w:left="24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>2020</w:t>
            </w:r>
            <w:r w:rsidR="0035271C">
              <w:rPr>
                <w:color w:val="000001"/>
                <w:sz w:val="26"/>
                <w:szCs w:val="26"/>
              </w:rPr>
              <w:t xml:space="preserve">р. 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7C60F9">
            <w:pPr>
              <w:pStyle w:val="Style"/>
              <w:ind w:left="9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>2021</w:t>
            </w:r>
            <w:r w:rsidR="0035271C">
              <w:rPr>
                <w:color w:val="000001"/>
                <w:sz w:val="26"/>
                <w:szCs w:val="26"/>
              </w:rPr>
              <w:t xml:space="preserve">р. </w:t>
            </w:r>
          </w:p>
        </w:tc>
        <w:tc>
          <w:tcPr>
            <w:tcW w:w="128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7C60F9">
            <w:pPr>
              <w:pStyle w:val="Style"/>
              <w:ind w:left="52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>20</w:t>
            </w:r>
            <w:r w:rsidR="00255F34">
              <w:rPr>
                <w:color w:val="000001"/>
                <w:sz w:val="26"/>
                <w:szCs w:val="26"/>
              </w:rPr>
              <w:t>22</w:t>
            </w:r>
            <w:r w:rsidR="0035271C">
              <w:rPr>
                <w:color w:val="000001"/>
                <w:sz w:val="26"/>
                <w:szCs w:val="26"/>
              </w:rPr>
              <w:t xml:space="preserve">р. </w:t>
            </w:r>
          </w:p>
        </w:tc>
        <w:tc>
          <w:tcPr>
            <w:tcW w:w="1536" w:type="dxa"/>
            <w:tcBorders>
              <w:top w:val="single" w:sz="7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596FE6">
            <w:pPr>
              <w:pStyle w:val="Style"/>
              <w:ind w:left="134"/>
              <w:textAlignment w:val="baseline"/>
            </w:pPr>
            <w:r>
              <w:rPr>
                <w:color w:val="000001"/>
                <w:sz w:val="26"/>
                <w:szCs w:val="26"/>
              </w:rPr>
              <w:t>2023</w:t>
            </w:r>
            <w:r w:rsidR="0035271C">
              <w:rPr>
                <w:color w:val="000001"/>
                <w:sz w:val="26"/>
                <w:szCs w:val="26"/>
              </w:rPr>
              <w:t xml:space="preserve">р. </w:t>
            </w:r>
          </w:p>
        </w:tc>
        <w:tc>
          <w:tcPr>
            <w:tcW w:w="2025" w:type="dxa"/>
            <w:tcBorders>
              <w:top w:val="single" w:sz="7" w:space="0" w:color="auto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52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У сього витрат </w:t>
            </w:r>
          </w:p>
        </w:tc>
      </w:tr>
      <w:tr w:rsidR="008637E9">
        <w:trPr>
          <w:trHeight w:hRule="exact" w:val="292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81"/>
              <w:jc w:val="center"/>
              <w:textAlignment w:val="baseline"/>
            </w:pPr>
            <w:r>
              <w:rPr>
                <w:b/>
                <w:color w:val="000001"/>
                <w:sz w:val="17"/>
                <w:szCs w:val="17"/>
              </w:rPr>
              <w:t xml:space="preserve">ЯКI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52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на виконання </w:t>
            </w:r>
          </w:p>
        </w:tc>
      </w:tr>
      <w:tr w:rsidR="008637E9">
        <w:trPr>
          <w:trHeight w:hRule="exact" w:val="360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6F04EF">
            <w:pPr>
              <w:pStyle w:val="Style"/>
              <w:ind w:left="81"/>
              <w:jc w:val="center"/>
              <w:textAlignment w:val="baseline"/>
            </w:pPr>
            <w:proofErr w:type="spellStart"/>
            <w:r>
              <w:rPr>
                <w:color w:val="000001"/>
                <w:sz w:val="26"/>
                <w:szCs w:val="26"/>
              </w:rPr>
              <w:t>пропонує</w:t>
            </w:r>
            <w:r w:rsidR="0035271C">
              <w:rPr>
                <w:color w:val="000001"/>
                <w:sz w:val="26"/>
                <w:szCs w:val="26"/>
              </w:rPr>
              <w:t>тъся</w:t>
            </w:r>
            <w:proofErr w:type="spellEnd"/>
            <w:r w:rsidR="0035271C">
              <w:rPr>
                <w:color w:val="000001"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140AAF">
            <w:pPr>
              <w:pStyle w:val="Style"/>
              <w:ind w:left="52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>П</w:t>
            </w:r>
            <w:r w:rsidR="0035271C">
              <w:rPr>
                <w:color w:val="000001"/>
                <w:sz w:val="26"/>
                <w:szCs w:val="26"/>
              </w:rPr>
              <w:t>рограми</w:t>
            </w:r>
            <w:r w:rsidR="006F04EF">
              <w:rPr>
                <w:color w:val="000001"/>
                <w:sz w:val="26"/>
                <w:szCs w:val="26"/>
              </w:rPr>
              <w:t xml:space="preserve"> </w:t>
            </w:r>
            <w:r w:rsidR="0035271C">
              <w:rPr>
                <w:color w:val="000001"/>
                <w:sz w:val="26"/>
                <w:szCs w:val="26"/>
              </w:rPr>
              <w:t xml:space="preserve"> </w:t>
            </w:r>
          </w:p>
        </w:tc>
      </w:tr>
      <w:tr w:rsidR="008637E9">
        <w:trPr>
          <w:trHeight w:hRule="exact" w:val="321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81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залучити на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637E9">
        <w:trPr>
          <w:trHeight w:hRule="exact" w:val="283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81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виконання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8637E9">
        <w:trPr>
          <w:trHeight w:hRule="exact" w:val="312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81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програми </w:t>
            </w:r>
            <w:r w:rsidR="006F04EF">
              <w:rPr>
                <w:color w:val="000001"/>
                <w:sz w:val="26"/>
                <w:szCs w:val="26"/>
              </w:rPr>
              <w:t>(грн)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8637E9">
        <w:trPr>
          <w:trHeight w:hRule="exact" w:val="379"/>
        </w:trPr>
        <w:tc>
          <w:tcPr>
            <w:tcW w:w="97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Обсяг </w:t>
            </w:r>
          </w:p>
        </w:tc>
        <w:tc>
          <w:tcPr>
            <w:tcW w:w="993" w:type="dxa"/>
            <w:tcBorders>
              <w:top w:val="single" w:sz="7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F5A59">
            <w:pPr>
              <w:pStyle w:val="Style"/>
              <w:ind w:left="24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>1071560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9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 </w:t>
            </w:r>
            <w:r w:rsidR="00953F29">
              <w:rPr>
                <w:color w:val="000001"/>
                <w:sz w:val="26"/>
                <w:szCs w:val="26"/>
              </w:rPr>
              <w:t>1178716</w:t>
            </w:r>
          </w:p>
        </w:tc>
        <w:tc>
          <w:tcPr>
            <w:tcW w:w="128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6F215D" w:rsidP="00090E9E">
            <w:pPr>
              <w:pStyle w:val="Style"/>
              <w:ind w:right="28"/>
              <w:textAlignment w:val="baseline"/>
            </w:pPr>
            <w:r>
              <w:t>1296588</w:t>
            </w:r>
          </w:p>
        </w:tc>
        <w:tc>
          <w:tcPr>
            <w:tcW w:w="1536" w:type="dxa"/>
            <w:tcBorders>
              <w:top w:val="single" w:sz="7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B232EB">
            <w:pPr>
              <w:pStyle w:val="Style"/>
              <w:ind w:left="134"/>
              <w:textAlignment w:val="baseline"/>
            </w:pPr>
            <w:r>
              <w:rPr>
                <w:color w:val="000001"/>
                <w:sz w:val="26"/>
                <w:szCs w:val="26"/>
              </w:rPr>
              <w:t>1426247</w:t>
            </w:r>
          </w:p>
        </w:tc>
        <w:tc>
          <w:tcPr>
            <w:tcW w:w="2025" w:type="dxa"/>
            <w:tcBorders>
              <w:top w:val="single" w:sz="7" w:space="0" w:color="auto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B232EB">
            <w:pPr>
              <w:pStyle w:val="Style"/>
              <w:ind w:left="48"/>
              <w:textAlignment w:val="baseline"/>
            </w:pPr>
            <w:r>
              <w:rPr>
                <w:color w:val="000001"/>
                <w:sz w:val="26"/>
                <w:szCs w:val="26"/>
              </w:rPr>
              <w:t>4973111</w:t>
            </w:r>
          </w:p>
        </w:tc>
      </w:tr>
      <w:tr w:rsidR="008637E9">
        <w:trPr>
          <w:trHeight w:hRule="exact" w:val="345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596FE6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>ресурсі</w:t>
            </w:r>
            <w:r w:rsidR="0035271C">
              <w:rPr>
                <w:color w:val="000001"/>
                <w:sz w:val="26"/>
                <w:szCs w:val="26"/>
              </w:rPr>
              <w:t xml:space="preserve">в,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8637E9">
        <w:trPr>
          <w:trHeight w:hRule="exact" w:val="292"/>
        </w:trPr>
        <w:tc>
          <w:tcPr>
            <w:tcW w:w="979" w:type="dxa"/>
            <w:tcBorders>
              <w:top w:val="nil"/>
              <w:left w:val="single" w:sz="7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усього,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8637E9">
        <w:trPr>
          <w:trHeight w:hRule="exact" w:val="360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C157E7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>(</w:t>
            </w:r>
            <w:r w:rsidR="0035271C">
              <w:rPr>
                <w:color w:val="000001"/>
                <w:sz w:val="26"/>
                <w:szCs w:val="26"/>
              </w:rPr>
              <w:t xml:space="preserve">грн) у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637E9">
        <w:trPr>
          <w:trHeight w:hRule="exact" w:val="268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b/>
                <w:color w:val="000001"/>
                <w:sz w:val="25"/>
                <w:szCs w:val="25"/>
              </w:rPr>
              <w:t xml:space="preserve">тому </w:t>
            </w:r>
            <w:r w:rsidR="001666C8">
              <w:rPr>
                <w:rFonts w:ascii="Arial" w:eastAsia="Arial" w:hAnsi="Arial" w:cs="Arial"/>
                <w:b/>
                <w:color w:val="000001"/>
                <w:w w:val="116"/>
                <w:sz w:val="17"/>
                <w:szCs w:val="17"/>
              </w:rPr>
              <w:t>ЧИСЛ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8637E9">
        <w:trPr>
          <w:trHeight w:hRule="exact" w:val="355"/>
        </w:trPr>
        <w:tc>
          <w:tcPr>
            <w:tcW w:w="1972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Медична </w:t>
            </w:r>
          </w:p>
        </w:tc>
        <w:tc>
          <w:tcPr>
            <w:tcW w:w="1262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3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025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8637E9">
        <w:trPr>
          <w:trHeight w:hRule="exact" w:val="316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proofErr w:type="spellStart"/>
            <w:r>
              <w:rPr>
                <w:color w:val="000001"/>
                <w:sz w:val="26"/>
                <w:szCs w:val="26"/>
              </w:rPr>
              <w:t>субвенцiя</w:t>
            </w:r>
            <w:proofErr w:type="spellEnd"/>
            <w:r>
              <w:rPr>
                <w:color w:val="000001"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8637E9">
        <w:trPr>
          <w:trHeight w:hRule="exact" w:val="336"/>
        </w:trPr>
        <w:tc>
          <w:tcPr>
            <w:tcW w:w="1972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Районний </w:t>
            </w:r>
          </w:p>
        </w:tc>
        <w:tc>
          <w:tcPr>
            <w:tcW w:w="1262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25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637E9">
        <w:trPr>
          <w:trHeight w:hRule="exact" w:val="331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бюджет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C562AC" w:rsidRDefault="0035271C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  <w:r w:rsidR="003F5A59">
              <w:rPr>
                <w:sz w:val="28"/>
                <w:szCs w:val="28"/>
              </w:rPr>
              <w:t>225680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C60B1F" w:rsidRDefault="0035271C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  <w:r w:rsidR="00953F29">
              <w:rPr>
                <w:sz w:val="28"/>
                <w:szCs w:val="28"/>
              </w:rPr>
              <w:t>248248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056142" w:rsidRDefault="0035271C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  <w:r w:rsidR="00953F29">
              <w:rPr>
                <w:sz w:val="28"/>
                <w:szCs w:val="28"/>
              </w:rPr>
              <w:t>273073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Pr="00AD2F08" w:rsidRDefault="0035271C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  <w:r w:rsidR="006F215D">
              <w:rPr>
                <w:sz w:val="28"/>
                <w:szCs w:val="28"/>
              </w:rPr>
              <w:t>300380</w:t>
            </w: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E67BC0" w:rsidRDefault="0035271C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E67BC0">
              <w:rPr>
                <w:sz w:val="16"/>
                <w:szCs w:val="16"/>
              </w:rPr>
              <w:t xml:space="preserve"> </w:t>
            </w:r>
            <w:r w:rsidR="00AF1186" w:rsidRPr="00E67BC0">
              <w:rPr>
                <w:sz w:val="28"/>
                <w:szCs w:val="28"/>
              </w:rPr>
              <w:t>1047381</w:t>
            </w:r>
          </w:p>
        </w:tc>
      </w:tr>
      <w:tr w:rsidR="008637E9">
        <w:trPr>
          <w:trHeight w:hRule="exact" w:val="379"/>
        </w:trPr>
        <w:tc>
          <w:tcPr>
            <w:tcW w:w="1972" w:type="dxa"/>
            <w:gridSpan w:val="2"/>
            <w:tcBorders>
              <w:top w:val="single" w:sz="3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Бюджет </w:t>
            </w:r>
          </w:p>
        </w:tc>
        <w:tc>
          <w:tcPr>
            <w:tcW w:w="1262" w:type="dxa"/>
            <w:tcBorders>
              <w:top w:val="single" w:sz="3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single" w:sz="3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3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3" w:space="0" w:color="auto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Pr="00E67BC0" w:rsidRDefault="0035271C">
            <w:pPr>
              <w:pStyle w:val="Style"/>
              <w:textAlignment w:val="baseline"/>
            </w:pPr>
            <w:r w:rsidRPr="00E67BC0">
              <w:rPr>
                <w:sz w:val="18"/>
                <w:szCs w:val="18"/>
              </w:rPr>
              <w:t xml:space="preserve"> </w:t>
            </w:r>
          </w:p>
        </w:tc>
      </w:tr>
      <w:tr w:rsidR="008637E9">
        <w:trPr>
          <w:trHeight w:hRule="exact" w:val="307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1666C8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>сільських</w:t>
            </w:r>
            <w:r w:rsidR="0035271C">
              <w:rPr>
                <w:color w:val="000001"/>
                <w:sz w:val="26"/>
                <w:szCs w:val="26"/>
              </w:rPr>
              <w:t xml:space="preserve"> ,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Pr="00E67BC0" w:rsidRDefault="0035271C">
            <w:pPr>
              <w:pStyle w:val="Style"/>
              <w:textAlignment w:val="baseline"/>
            </w:pPr>
            <w:r w:rsidRPr="00E67BC0">
              <w:rPr>
                <w:sz w:val="15"/>
                <w:szCs w:val="15"/>
              </w:rPr>
              <w:t xml:space="preserve"> </w:t>
            </w:r>
          </w:p>
        </w:tc>
      </w:tr>
      <w:tr w:rsidR="008637E9">
        <w:trPr>
          <w:trHeight w:hRule="exact" w:val="350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1666C8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>селищної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Pr="00E67BC0" w:rsidRDefault="0035271C">
            <w:pPr>
              <w:pStyle w:val="Style"/>
              <w:textAlignment w:val="baseline"/>
            </w:pPr>
            <w:r w:rsidRPr="00E67BC0">
              <w:rPr>
                <w:sz w:val="17"/>
                <w:szCs w:val="17"/>
              </w:rPr>
              <w:t xml:space="preserve"> </w:t>
            </w:r>
          </w:p>
        </w:tc>
      </w:tr>
      <w:tr w:rsidR="008637E9">
        <w:trPr>
          <w:trHeight w:hRule="exact" w:val="283"/>
        </w:trPr>
        <w:tc>
          <w:tcPr>
            <w:tcW w:w="979" w:type="dxa"/>
            <w:tcBorders>
              <w:top w:val="nil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ради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552CA5" w:rsidRDefault="0035271C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14"/>
                <w:szCs w:val="14"/>
              </w:rPr>
              <w:t xml:space="preserve"> </w:t>
            </w:r>
            <w:r w:rsidR="003F5A59">
              <w:rPr>
                <w:sz w:val="28"/>
                <w:szCs w:val="28"/>
              </w:rPr>
              <w:t>845880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6157C5" w:rsidRDefault="0035271C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14"/>
                <w:szCs w:val="14"/>
              </w:rPr>
              <w:t xml:space="preserve"> </w:t>
            </w:r>
            <w:r w:rsidR="00953F29">
              <w:rPr>
                <w:sz w:val="28"/>
                <w:szCs w:val="28"/>
              </w:rPr>
              <w:t>930468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0E1B00" w:rsidRDefault="00953F29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1023515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Pr="00090E9E" w:rsidRDefault="0035271C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14"/>
                <w:szCs w:val="14"/>
              </w:rPr>
              <w:t xml:space="preserve"> </w:t>
            </w:r>
            <w:r w:rsidR="006F215D">
              <w:rPr>
                <w:sz w:val="28"/>
                <w:szCs w:val="28"/>
              </w:rPr>
              <w:t>1125867</w:t>
            </w: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E67BC0" w:rsidRDefault="0035271C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E67BC0">
              <w:rPr>
                <w:sz w:val="14"/>
                <w:szCs w:val="14"/>
              </w:rPr>
              <w:t xml:space="preserve"> </w:t>
            </w:r>
            <w:r w:rsidR="00AF1186" w:rsidRPr="00E67BC0">
              <w:rPr>
                <w:sz w:val="28"/>
                <w:szCs w:val="28"/>
              </w:rPr>
              <w:t>3925730</w:t>
            </w:r>
          </w:p>
        </w:tc>
      </w:tr>
      <w:tr w:rsidR="008637E9">
        <w:trPr>
          <w:trHeight w:hRule="exact" w:val="340"/>
        </w:trPr>
        <w:tc>
          <w:tcPr>
            <w:tcW w:w="1972" w:type="dxa"/>
            <w:gridSpan w:val="2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proofErr w:type="spellStart"/>
            <w:r>
              <w:rPr>
                <w:color w:val="000001"/>
                <w:sz w:val="26"/>
                <w:szCs w:val="26"/>
              </w:rPr>
              <w:t>Iншi</w:t>
            </w:r>
            <w:proofErr w:type="spellEnd"/>
            <w:r>
              <w:rPr>
                <w:color w:val="000001"/>
                <w:sz w:val="26"/>
                <w:szCs w:val="26"/>
              </w:rPr>
              <w:t xml:space="preserve"> джерела </w:t>
            </w:r>
          </w:p>
        </w:tc>
        <w:tc>
          <w:tcPr>
            <w:tcW w:w="1262" w:type="dxa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81" w:type="dxa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36" w:type="dxa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025" w:type="dxa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Pr="00E67BC0" w:rsidRDefault="0035271C">
            <w:pPr>
              <w:pStyle w:val="Style"/>
              <w:textAlignment w:val="baseline"/>
            </w:pPr>
            <w:r w:rsidRPr="00E67BC0">
              <w:rPr>
                <w:sz w:val="17"/>
                <w:szCs w:val="17"/>
              </w:rPr>
              <w:t xml:space="preserve"> </w:t>
            </w:r>
          </w:p>
        </w:tc>
      </w:tr>
    </w:tbl>
    <w:p w:rsidR="008637E9" w:rsidRDefault="005974CC">
      <w:pPr>
        <w:spacing w:line="1" w:lineRule="atLeast"/>
      </w:pPr>
      <w:r>
        <w:pict>
          <v:shapetype id="st_2_2" o:spid="_x0000_m109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2" o:spid="_x0000_s1066" type="#st_2_2" style="position:absolute;margin-left:5.25pt;margin-top:524.65pt;width:483.9pt;height:120.65pt;z-index:25166438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307" w:lineRule="atLeast"/>
                    <w:ind w:left="696" w:right="700"/>
                    <w:textAlignment w:val="baseline"/>
                  </w:pPr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Перелік завдань i </w:t>
                  </w: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заходiв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 програми та </w:t>
                  </w: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результативнi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 показники. </w:t>
                  </w:r>
                  <w:r>
                    <w:rPr>
                      <w:color w:val="000001"/>
                      <w:sz w:val="26"/>
                      <w:szCs w:val="26"/>
                    </w:rPr>
                    <w:t xml:space="preserve">Основними завданнями Програми </w:t>
                  </w:r>
                  <w:r>
                    <w:rPr>
                      <w:rFonts w:ascii="Arial" w:eastAsia="Arial" w:hAnsi="Arial" w:cs="Arial"/>
                      <w:color w:val="000001"/>
                      <w:sz w:val="23"/>
                      <w:szCs w:val="23"/>
                    </w:rPr>
                    <w:t>є:</w:t>
                  </w:r>
                </w:p>
                <w:p w:rsidR="005974CC" w:rsidRDefault="005974CC">
                  <w:pPr>
                    <w:pStyle w:val="Style"/>
                    <w:spacing w:before="32" w:line="302" w:lineRule="atLeast"/>
                    <w:ind w:left="14"/>
                    <w:textAlignment w:val="baseline"/>
                  </w:pPr>
                  <w:r>
                    <w:rPr>
                      <w:color w:val="000001"/>
                      <w:sz w:val="26"/>
                      <w:szCs w:val="26"/>
                    </w:rPr>
                    <w:t>-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орг</w:t>
                  </w:r>
                  <w:r w:rsidR="00170F36">
                    <w:rPr>
                      <w:color w:val="000001"/>
                      <w:sz w:val="26"/>
                      <w:szCs w:val="26"/>
                    </w:rPr>
                    <w:t>анiзацiйне</w:t>
                  </w:r>
                  <w:proofErr w:type="spellEnd"/>
                  <w:r w:rsidR="00170F36">
                    <w:rPr>
                      <w:color w:val="000001"/>
                      <w:sz w:val="26"/>
                      <w:szCs w:val="26"/>
                    </w:rPr>
                    <w:t xml:space="preserve"> забезпечення ранньої</w:t>
                  </w:r>
                  <w:r>
                    <w:rPr>
                      <w:color w:val="00000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дiагностики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лiкування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та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профiлактики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орфанних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хвороб;</w:t>
                  </w:r>
                </w:p>
                <w:p w:rsidR="005974CC" w:rsidRDefault="005974CC">
                  <w:pPr>
                    <w:pStyle w:val="Style"/>
                    <w:numPr>
                      <w:ilvl w:val="0"/>
                      <w:numId w:val="1"/>
                    </w:numPr>
                    <w:spacing w:line="331" w:lineRule="atLeast"/>
                    <w:ind w:left="163" w:hanging="158"/>
                    <w:textAlignment w:val="baseline"/>
                  </w:pPr>
                  <w:r>
                    <w:rPr>
                      <w:color w:val="000001"/>
                      <w:sz w:val="26"/>
                      <w:szCs w:val="26"/>
                    </w:rPr>
                    <w:t xml:space="preserve">забезпечення базисного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лiкування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хворих;</w:t>
                  </w:r>
                </w:p>
                <w:p w:rsidR="005974CC" w:rsidRDefault="005974CC">
                  <w:pPr>
                    <w:pStyle w:val="Style"/>
                    <w:numPr>
                      <w:ilvl w:val="0"/>
                      <w:numId w:val="1"/>
                    </w:numPr>
                    <w:spacing w:line="331" w:lineRule="atLeast"/>
                    <w:ind w:left="163" w:hanging="158"/>
                    <w:textAlignment w:val="baseline"/>
                  </w:pPr>
                  <w:r>
                    <w:rPr>
                      <w:color w:val="000001"/>
                      <w:sz w:val="26"/>
                      <w:szCs w:val="26"/>
                    </w:rPr>
                    <w:t>зниженн</w:t>
                  </w:r>
                  <w:r w:rsidR="00170F36">
                    <w:rPr>
                      <w:color w:val="000001"/>
                      <w:sz w:val="26"/>
                      <w:szCs w:val="26"/>
                    </w:rPr>
                    <w:t xml:space="preserve">я </w:t>
                  </w:r>
                  <w:proofErr w:type="spellStart"/>
                  <w:r w:rsidR="00170F36">
                    <w:rPr>
                      <w:color w:val="000001"/>
                      <w:sz w:val="26"/>
                      <w:szCs w:val="26"/>
                    </w:rPr>
                    <w:t>захворюваностi</w:t>
                  </w:r>
                  <w:proofErr w:type="spellEnd"/>
                  <w:r w:rsidR="00170F36">
                    <w:rPr>
                      <w:color w:val="00000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170F36">
                    <w:rPr>
                      <w:color w:val="000001"/>
                      <w:sz w:val="26"/>
                      <w:szCs w:val="26"/>
                    </w:rPr>
                    <w:t>iнвалiдизацiї</w:t>
                  </w:r>
                  <w:proofErr w:type="spellEnd"/>
                  <w:r w:rsidR="00170F36">
                    <w:rPr>
                      <w:color w:val="000001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000001"/>
                      <w:sz w:val="26"/>
                      <w:szCs w:val="26"/>
                    </w:rPr>
                    <w:t xml:space="preserve"> та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смертностi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>;</w:t>
                  </w:r>
                </w:p>
                <w:p w:rsidR="005974CC" w:rsidRPr="00C06945" w:rsidRDefault="005974CC">
                  <w:pPr>
                    <w:pStyle w:val="Style"/>
                    <w:numPr>
                      <w:ilvl w:val="0"/>
                      <w:numId w:val="1"/>
                    </w:numPr>
                    <w:spacing w:line="331" w:lineRule="atLeast"/>
                    <w:ind w:left="163" w:hanging="153"/>
                    <w:textAlignment w:val="baseline"/>
                  </w:pP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реалiзацiя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iнформацiйно-освiтньої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програми для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населения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>;</w:t>
                  </w:r>
                </w:p>
                <w:p w:rsidR="005974CC" w:rsidRDefault="005974CC" w:rsidP="00C06945">
                  <w:pPr>
                    <w:pStyle w:val="Style"/>
                    <w:spacing w:line="331" w:lineRule="atLeast"/>
                    <w:textAlignment w:val="baseline"/>
                    <w:rPr>
                      <w:color w:val="000001"/>
                      <w:sz w:val="26"/>
                      <w:szCs w:val="26"/>
                    </w:rPr>
                  </w:pPr>
                </w:p>
                <w:p w:rsidR="005974CC" w:rsidRDefault="005974CC" w:rsidP="00C06945">
                  <w:pPr>
                    <w:pStyle w:val="Style"/>
                    <w:spacing w:line="331" w:lineRule="atLeast"/>
                    <w:textAlignment w:val="baseline"/>
                    <w:rPr>
                      <w:color w:val="000001"/>
                      <w:sz w:val="26"/>
                      <w:szCs w:val="26"/>
                    </w:rPr>
                  </w:pPr>
                </w:p>
                <w:p w:rsidR="005974CC" w:rsidRDefault="005974CC" w:rsidP="00C06945">
                  <w:pPr>
                    <w:pStyle w:val="Style"/>
                    <w:spacing w:line="331" w:lineRule="atLeast"/>
                    <w:textAlignment w:val="baseline"/>
                    <w:rPr>
                      <w:color w:val="000001"/>
                      <w:sz w:val="26"/>
                      <w:szCs w:val="26"/>
                    </w:rPr>
                  </w:pPr>
                </w:p>
                <w:p w:rsidR="005974CC" w:rsidRDefault="005974CC" w:rsidP="00C06945">
                  <w:pPr>
                    <w:pStyle w:val="Style"/>
                    <w:spacing w:line="331" w:lineRule="atLeast"/>
                    <w:textAlignment w:val="baseline"/>
                    <w:rPr>
                      <w:color w:val="000001"/>
                      <w:sz w:val="26"/>
                      <w:szCs w:val="26"/>
                    </w:rPr>
                  </w:pPr>
                </w:p>
                <w:p w:rsidR="005974CC" w:rsidRDefault="005974CC" w:rsidP="00C06945">
                  <w:pPr>
                    <w:pStyle w:val="Style"/>
                    <w:spacing w:line="331" w:lineRule="atLeast"/>
                    <w:textAlignment w:val="baseline"/>
                    <w:rPr>
                      <w:color w:val="000001"/>
                      <w:sz w:val="26"/>
                      <w:szCs w:val="26"/>
                    </w:rPr>
                  </w:pPr>
                  <w:r>
                    <w:rPr>
                      <w:color w:val="000001"/>
                      <w:sz w:val="26"/>
                      <w:szCs w:val="26"/>
                    </w:rPr>
                    <w:t>Перший заступник голови</w:t>
                  </w:r>
                </w:p>
                <w:p w:rsidR="005974CC" w:rsidRDefault="005974CC" w:rsidP="00C06945">
                  <w:pPr>
                    <w:pStyle w:val="Style"/>
                    <w:spacing w:line="331" w:lineRule="atLeast"/>
                    <w:textAlignment w:val="baseline"/>
                  </w:pPr>
                  <w:r>
                    <w:rPr>
                      <w:color w:val="000001"/>
                      <w:sz w:val="26"/>
                      <w:szCs w:val="26"/>
                    </w:rPr>
                    <w:t>державної адміністрації                                                                Наталія ДАНИЛЕНКО</w:t>
                  </w:r>
                </w:p>
              </w:txbxContent>
            </v:textbox>
            <w10:wrap anchorx="margin" anchory="margin"/>
          </v:shape>
        </w:pict>
      </w:r>
    </w:p>
    <w:p w:rsidR="008637E9" w:rsidRDefault="0035271C">
      <w:pPr>
        <w:pStyle w:val="Style"/>
        <w:spacing w:line="1" w:lineRule="atLeast"/>
        <w:rPr>
          <w:sz w:val="22"/>
          <w:szCs w:val="22"/>
        </w:rPr>
        <w:sectPr w:rsidR="008637E9">
          <w:type w:val="continuous"/>
          <w:pgSz w:w="11900" w:h="16840"/>
          <w:pgMar w:top="758" w:right="826" w:bottom="360" w:left="979" w:header="708" w:footer="708" w:gutter="0"/>
          <w:cols w:space="708"/>
        </w:sectPr>
      </w:pPr>
      <w:r>
        <w:br w:type="page"/>
      </w:r>
    </w:p>
    <w:p w:rsidR="008637E9" w:rsidRDefault="005974CC">
      <w:pPr>
        <w:spacing w:line="1" w:lineRule="atLeast"/>
      </w:pPr>
      <w:r>
        <w:lastRenderedPageBreak/>
        <w:pict>
          <v:shapetype id="st_3_0" o:spid="_x0000_m109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0" o:spid="_x0000_s1064" type="#st_3_0" style="position:absolute;margin-left:4.55pt;margin-top:0;width:478.65pt;height:103.6pt;z-index:25166540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297" w:lineRule="atLeast"/>
                    <w:ind w:left="4243"/>
                    <w:jc w:val="center"/>
                    <w:textAlignment w:val="baseline"/>
                  </w:pPr>
                  <w:r>
                    <w:rPr>
                      <w:b/>
                      <w:color w:val="000001"/>
                      <w:sz w:val="26"/>
                      <w:szCs w:val="26"/>
                    </w:rPr>
                    <w:t>ЗАХОДИ</w:t>
                  </w:r>
                </w:p>
                <w:p w:rsidR="005974CC" w:rsidRDefault="005974CC">
                  <w:pPr>
                    <w:pStyle w:val="Style"/>
                    <w:spacing w:before="3" w:line="321" w:lineRule="atLeast"/>
                    <w:ind w:left="4"/>
                    <w:jc w:val="center"/>
                    <w:textAlignment w:val="baseline"/>
                  </w:pPr>
                  <w:r>
                    <w:rPr>
                      <w:b/>
                      <w:color w:val="000001"/>
                      <w:sz w:val="26"/>
                      <w:szCs w:val="26"/>
                    </w:rPr>
                    <w:t xml:space="preserve">щодо забезпечення громадян, </w:t>
                  </w:r>
                  <w:proofErr w:type="spellStart"/>
                  <w:r>
                    <w:rPr>
                      <w:b/>
                      <w:color w:val="000001"/>
                      <w:sz w:val="26"/>
                      <w:szCs w:val="26"/>
                    </w:rPr>
                    <w:t>якi</w:t>
                  </w:r>
                  <w:proofErr w:type="spellEnd"/>
                  <w:r>
                    <w:rPr>
                      <w:b/>
                      <w:color w:val="000001"/>
                      <w:sz w:val="26"/>
                      <w:szCs w:val="26"/>
                    </w:rPr>
                    <w:t xml:space="preserve"> страждають на </w:t>
                  </w:r>
                  <w:proofErr w:type="spellStart"/>
                  <w:r>
                    <w:rPr>
                      <w:b/>
                      <w:color w:val="000001"/>
                      <w:sz w:val="26"/>
                      <w:szCs w:val="26"/>
                    </w:rPr>
                    <w:t>рiдкiснi</w:t>
                  </w:r>
                  <w:proofErr w:type="spellEnd"/>
                  <w:r>
                    <w:rPr>
                      <w:b/>
                      <w:color w:val="000001"/>
                      <w:sz w:val="26"/>
                      <w:szCs w:val="26"/>
                    </w:rPr>
                    <w:t xml:space="preserve"> ( </w:t>
                  </w:r>
                  <w:proofErr w:type="spellStart"/>
                  <w:r>
                    <w:rPr>
                      <w:b/>
                      <w:color w:val="000001"/>
                      <w:sz w:val="26"/>
                      <w:szCs w:val="26"/>
                    </w:rPr>
                    <w:t>орфаннi</w:t>
                  </w:r>
                  <w:proofErr w:type="spellEnd"/>
                  <w:r>
                    <w:rPr>
                      <w:b/>
                      <w:color w:val="000001"/>
                      <w:sz w:val="26"/>
                      <w:szCs w:val="26"/>
                    </w:rPr>
                    <w:t xml:space="preserve">) захворювання, лікарськими засобами та </w:t>
                  </w:r>
                  <w:proofErr w:type="spellStart"/>
                  <w:r>
                    <w:rPr>
                      <w:b/>
                      <w:color w:val="000001"/>
                      <w:sz w:val="26"/>
                      <w:szCs w:val="26"/>
                    </w:rPr>
                    <w:t>вiдповiдними</w:t>
                  </w:r>
                  <w:proofErr w:type="spellEnd"/>
                  <w:r>
                    <w:rPr>
                      <w:b/>
                      <w:color w:val="000001"/>
                      <w:sz w:val="26"/>
                      <w:szCs w:val="26"/>
                    </w:rPr>
                    <w:t xml:space="preserve"> харчовими продуктами для </w:t>
                  </w:r>
                  <w:proofErr w:type="spellStart"/>
                  <w:r>
                    <w:rPr>
                      <w:b/>
                      <w:color w:val="000001"/>
                      <w:sz w:val="26"/>
                      <w:szCs w:val="26"/>
                    </w:rPr>
                    <w:t>спецiального</w:t>
                  </w:r>
                  <w:proofErr w:type="spellEnd"/>
                  <w:r>
                    <w:rPr>
                      <w:b/>
                      <w:color w:val="000001"/>
                      <w:sz w:val="26"/>
                      <w:szCs w:val="26"/>
                    </w:rPr>
                    <w:t xml:space="preserve"> дитячого споживання, що закуповуються за рахунок </w:t>
                  </w:r>
                  <w:proofErr w:type="spellStart"/>
                  <w:r>
                    <w:rPr>
                      <w:b/>
                      <w:color w:val="000001"/>
                      <w:sz w:val="26"/>
                      <w:szCs w:val="26"/>
                    </w:rPr>
                    <w:t>коштiв</w:t>
                  </w:r>
                  <w:proofErr w:type="spellEnd"/>
                  <w:r>
                    <w:rPr>
                      <w:b/>
                      <w:color w:val="00000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1"/>
                      <w:sz w:val="26"/>
                      <w:szCs w:val="26"/>
                    </w:rPr>
                    <w:t>мiсцевого</w:t>
                  </w:r>
                  <w:proofErr w:type="spellEnd"/>
                  <w:r>
                    <w:rPr>
                      <w:b/>
                      <w:color w:val="000001"/>
                      <w:sz w:val="26"/>
                      <w:szCs w:val="26"/>
                    </w:rPr>
                    <w:t xml:space="preserve"> бюджету, медичної </w:t>
                  </w:r>
                  <w:proofErr w:type="spellStart"/>
                  <w:r>
                    <w:rPr>
                      <w:b/>
                      <w:color w:val="000001"/>
                      <w:sz w:val="26"/>
                      <w:szCs w:val="26"/>
                    </w:rPr>
                    <w:t>субвенцi</w:t>
                  </w:r>
                  <w:proofErr w:type="spellEnd"/>
                  <w:r>
                    <w:rPr>
                      <w:b/>
                      <w:color w:val="000001"/>
                      <w:sz w:val="26"/>
                      <w:szCs w:val="26"/>
                    </w:rPr>
                    <w:t xml:space="preserve">, а також </w:t>
                  </w:r>
                  <w:proofErr w:type="spellStart"/>
                  <w:r>
                    <w:rPr>
                      <w:b/>
                      <w:color w:val="000001"/>
                      <w:sz w:val="26"/>
                      <w:szCs w:val="26"/>
                    </w:rPr>
                    <w:t>iнших</w:t>
                  </w:r>
                  <w:proofErr w:type="spellEnd"/>
                  <w:r>
                    <w:rPr>
                      <w:b/>
                      <w:color w:val="000001"/>
                      <w:sz w:val="26"/>
                      <w:szCs w:val="26"/>
                    </w:rPr>
                    <w:t xml:space="preserve"> джерел не заборонених законодавством.</w:t>
                  </w:r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1" o:spid="_x0000_m109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1" o:spid="_x0000_s1062" type="#st_3_1" style="position:absolute;margin-left:3.85pt;margin-top:165.35pt;width:224.25pt;height:31.15pt;z-index:25166643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tabs>
                      <w:tab w:val="left" w:pos="1"/>
                      <w:tab w:val="left" w:pos="1521"/>
                    </w:tabs>
                    <w:spacing w:line="278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color w:val="000001"/>
                      <w:sz w:val="22"/>
                      <w:szCs w:val="22"/>
                    </w:rPr>
                    <w:tab/>
                    <w:t xml:space="preserve">№ </w:t>
                  </w:r>
                  <w:r>
                    <w:rPr>
                      <w:color w:val="000001"/>
                      <w:sz w:val="23"/>
                      <w:szCs w:val="23"/>
                    </w:rPr>
                    <w:tab/>
                  </w:r>
                  <w:proofErr w:type="spellStart"/>
                  <w:r>
                    <w:rPr>
                      <w:color w:val="000001"/>
                      <w:sz w:val="23"/>
                      <w:szCs w:val="23"/>
                    </w:rPr>
                    <w:t>Змiст</w:t>
                  </w:r>
                  <w:proofErr w:type="spellEnd"/>
                  <w:r>
                    <w:rPr>
                      <w:color w:val="000001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color w:val="000001"/>
                      <w:sz w:val="23"/>
                      <w:szCs w:val="23"/>
                    </w:rPr>
                    <w:t>заходiв</w:t>
                  </w:r>
                  <w:proofErr w:type="spellEnd"/>
                  <w:r>
                    <w:rPr>
                      <w:color w:val="000001"/>
                      <w:sz w:val="23"/>
                      <w:szCs w:val="23"/>
                    </w:rPr>
                    <w:t xml:space="preserve"> </w:t>
                  </w:r>
                </w:p>
                <w:p w:rsidR="005974CC" w:rsidRDefault="005974CC">
                  <w:pPr>
                    <w:pStyle w:val="Style"/>
                    <w:spacing w:line="240" w:lineRule="atLeast"/>
                    <w:ind w:left="14"/>
                    <w:textAlignment w:val="baseline"/>
                  </w:pPr>
                  <w:r>
                    <w:rPr>
                      <w:color w:val="212121"/>
                      <w:sz w:val="23"/>
                      <w:szCs w:val="23"/>
                    </w:rPr>
                    <w:t>з</w:t>
                  </w:r>
                  <w:r>
                    <w:rPr>
                      <w:color w:val="000001"/>
                      <w:sz w:val="23"/>
                      <w:szCs w:val="23"/>
                    </w:rPr>
                    <w:t>/п</w:t>
                  </w:r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2" o:spid="_x0000_m109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2" o:spid="_x0000_s1060" type="#st_3_2" style="position:absolute;margin-left:235.9pt;margin-top:170.15pt;width:123.9pt;height:18.9pt;z-index:25166745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244" w:lineRule="atLeast"/>
                    <w:ind w:left="566"/>
                    <w:textAlignment w:val="baseline"/>
                  </w:pPr>
                  <w:proofErr w:type="spellStart"/>
                  <w:r>
                    <w:rPr>
                      <w:color w:val="000001"/>
                      <w:sz w:val="23"/>
                      <w:szCs w:val="23"/>
                    </w:rPr>
                    <w:t>Виконавцi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3" o:spid="_x0000_m109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3" o:spid="_x0000_s1058" type="#st_3_3" style="position:absolute;margin-left:381.85pt;margin-top:172.05pt;width:96.55pt;height:19.6pt;z-index:25166848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249" w:lineRule="atLeast"/>
                    <w:ind w:left="28"/>
                    <w:textAlignment w:val="baseline"/>
                  </w:pPr>
                  <w:proofErr w:type="spellStart"/>
                  <w:r>
                    <w:rPr>
                      <w:color w:val="000001"/>
                      <w:sz w:val="23"/>
                      <w:szCs w:val="23"/>
                    </w:rPr>
                    <w:t>Термiн</w:t>
                  </w:r>
                  <w:proofErr w:type="spellEnd"/>
                  <w:r>
                    <w:rPr>
                      <w:color w:val="000001"/>
                      <w:sz w:val="23"/>
                      <w:szCs w:val="23"/>
                    </w:rPr>
                    <w:t xml:space="preserve"> виконання</w:t>
                  </w:r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4" o:spid="_x0000_m109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4" o:spid="_x0000_s1056" type="#st_3_4" style="position:absolute;margin-left:4.05pt;margin-top:212.15pt;width:226.9pt;height:119.7pt;z-index:25166950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tabs>
                      <w:tab w:val="left" w:pos="1"/>
                      <w:tab w:val="left" w:pos="532"/>
                      <w:tab w:val="left" w:pos="2683"/>
                    </w:tabs>
                    <w:spacing w:line="316" w:lineRule="atLeast"/>
                    <w:ind w:left="552" w:hanging="552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ab/>
                    <w:t xml:space="preserve">1 </w:t>
                  </w:r>
                  <w:r>
                    <w:rPr>
                      <w:color w:val="000001"/>
                      <w:sz w:val="25"/>
                      <w:szCs w:val="25"/>
                    </w:rPr>
                    <w:tab/>
                    <w:t xml:space="preserve"> Створення </w:t>
                  </w:r>
                  <w:r>
                    <w:rPr>
                      <w:color w:val="000001"/>
                      <w:sz w:val="25"/>
                      <w:szCs w:val="25"/>
                    </w:rPr>
                    <w:tab/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комп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  <w:lang w:val="en-US"/>
                    </w:rPr>
                    <w:t>’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ютерного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банку даних щодо хворих, які страждають на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орфаннi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захворювання,</w:t>
                  </w:r>
                  <w:r>
                    <w:rPr>
                      <w:color w:val="000001"/>
                      <w:sz w:val="25"/>
                      <w:szCs w:val="25"/>
                      <w:lang w:val="en-US"/>
                    </w:rPr>
                    <w:t xml:space="preserve"> </w:t>
                  </w:r>
                  <w:r>
                    <w:rPr>
                      <w:color w:val="000001"/>
                      <w:sz w:val="25"/>
                      <w:szCs w:val="25"/>
                    </w:rPr>
                    <w:t xml:space="preserve">забезпечення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функцiонування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iнформацiйноУ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системи його доповнення й корегування</w:t>
                  </w:r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5" o:spid="_x0000_m109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5" o:spid="_x0000_s1054" type="#st_3_5" style="position:absolute;margin-left:235.9pt;margin-top:216.25pt;width:123.9pt;height:84.2pt;z-index:25167052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321" w:lineRule="atLeast"/>
                    <w:ind w:left="48" w:right="206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 xml:space="preserve">КНП «ЦПМСД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Новоград</w:t>
                  </w:r>
                  <w:r>
                    <w:rPr>
                      <w:color w:val="000001"/>
                      <w:sz w:val="25"/>
                      <w:szCs w:val="25"/>
                    </w:rPr>
                    <w:softHyphen/>
                    <w:t>Волинського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району», КНП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мiськрай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Courier New" w:eastAsia="Courier New" w:hAnsi="Courier New" w:cs="Courier New"/>
                      <w:color w:val="000001"/>
                      <w:w w:val="81"/>
                      <w:sz w:val="44"/>
                      <w:szCs w:val="44"/>
                    </w:rPr>
                    <w:t>тмо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6" o:spid="_x0000_m109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6" o:spid="_x0000_s1052" type="#st_3_6" style="position:absolute;margin-left:381.85pt;margin-top:219.6pt;width:73.05pt;height:18.65pt;z-index:25167155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273" w:lineRule="atLeast"/>
                    <w:ind w:left="1065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>4</w:t>
                  </w:r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7" o:spid="_x0000_m109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7" o:spid="_x0000_s1050" type="#st_3_7" style="position:absolute;margin-left:381.85pt;margin-top:251.25pt;width:102.1pt;height:23pt;z-index:25167257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288" w:lineRule="atLeast"/>
                    <w:ind w:left="9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8" o:spid="_x0000_m109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8" o:spid="_x0000_s1048" type="#st_3_8" style="position:absolute;margin-left:2.15pt;margin-top:326.85pt;width:225.9pt;height:23pt;z-index:25167360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288" w:lineRule="atLeast"/>
                    <w:ind w:left="9"/>
                    <w:textAlignment w:val="baseline"/>
                  </w:pPr>
                  <w:r>
                    <w:rPr>
                      <w:color w:val="6B1505"/>
                      <w:sz w:val="25"/>
                      <w:szCs w:val="25"/>
                    </w:rPr>
                    <w:t xml:space="preserve">2     </w:t>
                  </w:r>
                  <w:r>
                    <w:rPr>
                      <w:color w:val="000001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Проведения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ретроспективного</w:t>
                  </w:r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9" o:spid="_x0000_m108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9" o:spid="_x0000_s1046" type="#st_3_9" style="position:absolute;margin-left:4.55pt;margin-top:344.85pt;width:223.5pt;height:54.4pt;z-index:25167462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tabs>
                      <w:tab w:val="left" w:pos="1032"/>
                      <w:tab w:val="left" w:pos="3988"/>
                    </w:tabs>
                    <w:spacing w:line="96" w:lineRule="atLeast"/>
                    <w:textAlignment w:val="baseline"/>
                  </w:pPr>
                  <w:r>
                    <w:rPr>
                      <w:color w:val="000001"/>
                      <w:sz w:val="29"/>
                      <w:szCs w:val="29"/>
                    </w:rPr>
                    <w:tab/>
                    <w:t xml:space="preserve">. </w:t>
                  </w:r>
                  <w:r>
                    <w:rPr>
                      <w:color w:val="000001"/>
                      <w:w w:val="115"/>
                      <w:sz w:val="25"/>
                      <w:szCs w:val="25"/>
                    </w:rPr>
                    <w:tab/>
                    <w:t xml:space="preserve">. </w:t>
                  </w:r>
                </w:p>
                <w:p w:rsidR="005974CC" w:rsidRDefault="005974CC">
                  <w:pPr>
                    <w:pStyle w:val="Style"/>
                    <w:spacing w:line="163" w:lineRule="atLeast"/>
                    <w:ind w:left="513"/>
                    <w:textAlignment w:val="baseline"/>
                  </w:pP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анашзу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даних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захворюваносп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на</w:t>
                  </w:r>
                </w:p>
                <w:p w:rsidR="005974CC" w:rsidRDefault="005974CC">
                  <w:pPr>
                    <w:pStyle w:val="Style"/>
                    <w:spacing w:line="326" w:lineRule="atLeast"/>
                    <w:ind w:left="489" w:right="811"/>
                    <w:textAlignment w:val="baseline"/>
                  </w:pP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орфаннi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захворювання з визначенням </w:t>
                  </w:r>
                  <w:proofErr w:type="spellStart"/>
                  <w:r>
                    <w:rPr>
                      <w:color w:val="000001"/>
                      <w:w w:val="91"/>
                      <w:sz w:val="28"/>
                      <w:szCs w:val="28"/>
                    </w:rPr>
                    <w:t>вткових</w:t>
                  </w:r>
                  <w:proofErr w:type="spellEnd"/>
                  <w:r>
                    <w:rPr>
                      <w:color w:val="000001"/>
                      <w:w w:val="91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1"/>
                      <w:sz w:val="25"/>
                      <w:szCs w:val="25"/>
                    </w:rPr>
                    <w:t>груп</w:t>
                  </w:r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10" o:spid="_x0000_m108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10" o:spid="_x0000_s1044" type="#st_3_10" style="position:absolute;margin-left:4.55pt;margin-top:394.3pt;width:223.5pt;height:51.8pt;z-index:25167564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tabs>
                      <w:tab w:val="left" w:pos="1968"/>
                      <w:tab w:val="left" w:pos="2606"/>
                    </w:tabs>
                    <w:spacing w:line="81" w:lineRule="atLeast"/>
                    <w:textAlignment w:val="baseline"/>
                  </w:pPr>
                  <w:r>
                    <w:rPr>
                      <w:color w:val="000001"/>
                      <w:sz w:val="29"/>
                      <w:szCs w:val="29"/>
                    </w:rPr>
                    <w:tab/>
                    <w:t xml:space="preserve">. </w:t>
                  </w:r>
                  <w:r>
                    <w:rPr>
                      <w:color w:val="000001"/>
                      <w:sz w:val="29"/>
                      <w:szCs w:val="29"/>
                    </w:rPr>
                    <w:tab/>
                    <w:t xml:space="preserve">. </w:t>
                  </w:r>
                </w:p>
                <w:p w:rsidR="005974CC" w:rsidRDefault="005974CC">
                  <w:pPr>
                    <w:pStyle w:val="Style"/>
                    <w:spacing w:line="163" w:lineRule="atLeast"/>
                    <w:ind w:left="513"/>
                    <w:textAlignment w:val="baseline"/>
                  </w:pP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населения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,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вщповтдно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000001"/>
                      <w:sz w:val="25"/>
                      <w:szCs w:val="25"/>
                    </w:rPr>
                    <w:t>до</w:t>
                  </w:r>
                </w:p>
                <w:p w:rsidR="005974CC" w:rsidRDefault="005974CC">
                  <w:pPr>
                    <w:pStyle w:val="Style"/>
                    <w:spacing w:before="32" w:line="302" w:lineRule="atLeast"/>
                    <w:ind w:left="470" w:right="470"/>
                    <w:textAlignment w:val="baseline"/>
                  </w:pP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результапв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вищезазначеного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анашзу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11" o:spid="_x0000_m108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11" o:spid="_x0000_s1042" type="#st_3_11" style="position:absolute;margin-left:234.25pt;margin-top:330pt;width:128pt;height:116.8pt;z-index:25167667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288" w:lineRule="atLeast"/>
                    <w:ind w:left="9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 xml:space="preserve">Сектор охорони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здоров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' я, КЗ </w:t>
                  </w:r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«ЦПМСД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Новоград</w:t>
                  </w:r>
                  <w:r>
                    <w:rPr>
                      <w:color w:val="000001"/>
                      <w:sz w:val="25"/>
                      <w:szCs w:val="25"/>
                    </w:rPr>
                    <w:softHyphen/>
                    <w:t>Волинського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району»,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Новоград</w:t>
                  </w:r>
                  <w:r>
                    <w:rPr>
                      <w:color w:val="000001"/>
                      <w:sz w:val="25"/>
                      <w:szCs w:val="25"/>
                    </w:rPr>
                    <w:softHyphen/>
                    <w:t>Волинське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мiськрай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Courier New" w:eastAsia="Courier New" w:hAnsi="Courier New" w:cs="Courier New"/>
                      <w:color w:val="000001"/>
                      <w:w w:val="81"/>
                      <w:sz w:val="44"/>
                      <w:szCs w:val="44"/>
                    </w:rPr>
                    <w:t>тмо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12" o:spid="_x0000_m108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12" o:spid="_x0000_s1040" type="#st_3_12" style="position:absolute;margin-left:379.9pt;margin-top:332.4pt;width:75.45pt;height:38.35pt;z-index:25167769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288" w:lineRule="atLeast"/>
                    <w:ind w:left="9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>Лютий 2016 року</w:t>
                  </w:r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13" o:spid="_x0000_m108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13" o:spid="_x0000_s1038" type="#st_3_13" style="position:absolute;margin-left:0;margin-top:441.1pt;width:228.1pt;height:135.3pt;z-index:25167872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tabs>
                      <w:tab w:val="left" w:pos="1"/>
                      <w:tab w:val="left" w:pos="527"/>
                    </w:tabs>
                    <w:spacing w:line="321" w:lineRule="atLeast"/>
                    <w:ind w:left="551" w:hanging="551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ab/>
                    <w:t xml:space="preserve">2 </w:t>
                  </w:r>
                  <w:r>
                    <w:rPr>
                      <w:color w:val="000001"/>
                      <w:sz w:val="25"/>
                      <w:szCs w:val="25"/>
                    </w:rPr>
                    <w:tab/>
                    <w:t xml:space="preserve">Провести обрахування потреб на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здiйснення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заходiв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щодо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безперебiйного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i безоплатного забезпечення громадя</w:t>
                  </w:r>
                  <w:r>
                    <w:rPr>
                      <w:color w:val="040404"/>
                      <w:sz w:val="25"/>
                      <w:szCs w:val="25"/>
                    </w:rPr>
                    <w:t>н</w:t>
                  </w:r>
                  <w:r>
                    <w:rPr>
                      <w:color w:val="000001"/>
                      <w:sz w:val="25"/>
                      <w:szCs w:val="25"/>
                    </w:rPr>
                    <w:t xml:space="preserve">,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якi</w:t>
                  </w:r>
                  <w:proofErr w:type="spellEnd"/>
                </w:p>
                <w:p w:rsidR="005974CC" w:rsidRDefault="005974CC">
                  <w:pPr>
                    <w:pStyle w:val="Style"/>
                    <w:spacing w:line="168" w:lineRule="atLeast"/>
                    <w:ind w:left="2544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 xml:space="preserve">. </w:t>
                  </w:r>
                  <w:r>
                    <w:rPr>
                      <w:color w:val="000001"/>
                      <w:sz w:val="29"/>
                      <w:szCs w:val="29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color w:val="000001"/>
                      <w:w w:val="86"/>
                      <w:sz w:val="32"/>
                      <w:szCs w:val="32"/>
                    </w:rPr>
                    <w:t>.</w:t>
                  </w:r>
                </w:p>
                <w:p w:rsidR="005974CC" w:rsidRDefault="005974CC">
                  <w:pPr>
                    <w:pStyle w:val="Style"/>
                    <w:spacing w:line="163" w:lineRule="atLeast"/>
                    <w:ind w:left="513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 xml:space="preserve">страждають на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ршкюш</w:t>
                  </w:r>
                  <w:proofErr w:type="spellEnd"/>
                </w:p>
                <w:p w:rsidR="005974CC" w:rsidRDefault="005974CC">
                  <w:pPr>
                    <w:pStyle w:val="Style"/>
                    <w:spacing w:before="8" w:line="316" w:lineRule="atLeast"/>
                    <w:ind w:left="513" w:right="739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 xml:space="preserve">(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орфаннi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)захворюван</w:t>
                  </w:r>
                  <w:r>
                    <w:rPr>
                      <w:color w:val="040404"/>
                      <w:sz w:val="25"/>
                      <w:szCs w:val="25"/>
                    </w:rPr>
                    <w:t xml:space="preserve">ня </w:t>
                  </w:r>
                  <w:r>
                    <w:rPr>
                      <w:color w:val="000001"/>
                      <w:sz w:val="25"/>
                      <w:szCs w:val="25"/>
                    </w:rPr>
                    <w:t>,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лiкарськими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засобами та харчовими продуктами для</w:t>
                  </w:r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14" o:spid="_x0000_m108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14" o:spid="_x0000_s1036" type="#st_3_14" style="position:absolute;margin-left:4.55pt;margin-top:571.45pt;width:223.5pt;height:37.85pt;z-index:25167974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tabs>
                      <w:tab w:val="left" w:pos="960"/>
                      <w:tab w:val="left" w:pos="2193"/>
                    </w:tabs>
                    <w:spacing w:line="86" w:lineRule="atLeast"/>
                    <w:textAlignment w:val="baseline"/>
                  </w:pPr>
                  <w:r>
                    <w:rPr>
                      <w:color w:val="000001"/>
                      <w:sz w:val="29"/>
                      <w:szCs w:val="29"/>
                    </w:rPr>
                    <w:tab/>
                    <w:t xml:space="preserve">. </w:t>
                  </w:r>
                  <w:r>
                    <w:rPr>
                      <w:color w:val="000001"/>
                      <w:sz w:val="29"/>
                      <w:szCs w:val="29"/>
                    </w:rPr>
                    <w:tab/>
                    <w:t xml:space="preserve">. </w:t>
                  </w:r>
                </w:p>
                <w:p w:rsidR="005974CC" w:rsidRDefault="005974CC">
                  <w:pPr>
                    <w:pStyle w:val="Style"/>
                    <w:spacing w:line="163" w:lineRule="atLeast"/>
                    <w:ind w:left="422"/>
                    <w:textAlignment w:val="baseline"/>
                  </w:pP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спешального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дтетичного</w:t>
                  </w:r>
                  <w:proofErr w:type="spellEnd"/>
                </w:p>
                <w:p w:rsidR="005974CC" w:rsidRDefault="005974CC">
                  <w:pPr>
                    <w:pStyle w:val="Style"/>
                    <w:spacing w:line="326" w:lineRule="atLeast"/>
                    <w:ind w:left="417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 xml:space="preserve">споживання на наступний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рiк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15" o:spid="_x0000_m108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15" o:spid="_x0000_s1034" type="#st_3_15" style="position:absolute;margin-left:232.55pt;margin-top:444pt;width:127.75pt;height:100pt;z-index:25168076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288" w:lineRule="atLeast"/>
                    <w:ind w:left="9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 xml:space="preserve">Сектор охорони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здоров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' я , КЗ «ЦПМСД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Новоград</w:t>
                  </w:r>
                  <w:r>
                    <w:rPr>
                      <w:color w:val="000001"/>
                      <w:sz w:val="25"/>
                      <w:szCs w:val="25"/>
                    </w:rPr>
                    <w:softHyphen/>
                    <w:t>Волинського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району</w:t>
                  </w:r>
                  <w:r>
                    <w:rPr>
                      <w:color w:val="040404"/>
                      <w:sz w:val="25"/>
                      <w:szCs w:val="25"/>
                    </w:rPr>
                    <w:t>»</w:t>
                  </w:r>
                  <w:r>
                    <w:rPr>
                      <w:color w:val="000001"/>
                      <w:sz w:val="25"/>
                      <w:szCs w:val="25"/>
                    </w:rPr>
                    <w:t xml:space="preserve">,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мiськрай</w:t>
                  </w:r>
                  <w:proofErr w:type="spellEnd"/>
                  <w:r>
                    <w:rPr>
                      <w:color w:val="000001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Courier New" w:eastAsia="Courier New" w:hAnsi="Courier New" w:cs="Courier New"/>
                      <w:color w:val="000001"/>
                      <w:w w:val="81"/>
                      <w:sz w:val="44"/>
                      <w:szCs w:val="44"/>
                    </w:rPr>
                    <w:t>тмо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3_16" o:spid="_x0000_m108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16" o:spid="_x0000_s1032" type="#st_3_16" style="position:absolute;margin-left:377.75pt;margin-top:446.4pt;width:90.55pt;height:53.2pt;z-index:25168179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288" w:lineRule="atLeast"/>
                    <w:ind w:left="9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>Березень 2016, щороку до 01 листопада</w:t>
                  </w:r>
                </w:p>
              </w:txbxContent>
            </v:textbox>
            <w10:wrap anchorx="margin" anchory="margin"/>
          </v:shape>
        </w:pict>
      </w:r>
    </w:p>
    <w:p w:rsidR="008637E9" w:rsidRDefault="0035271C">
      <w:pPr>
        <w:pStyle w:val="Style"/>
        <w:spacing w:line="1" w:lineRule="atLeast"/>
        <w:rPr>
          <w:sz w:val="22"/>
          <w:szCs w:val="22"/>
        </w:rPr>
        <w:sectPr w:rsidR="008637E9">
          <w:type w:val="continuous"/>
          <w:pgSz w:w="11900" w:h="16840"/>
          <w:pgMar w:top="2851" w:right="956" w:bottom="360" w:left="955" w:header="708" w:footer="708" w:gutter="0"/>
          <w:cols w:space="708"/>
        </w:sectPr>
      </w:pPr>
      <w:r>
        <w:br w:type="page"/>
      </w:r>
    </w:p>
    <w:tbl>
      <w:tblPr>
        <w:tblpPr w:horzAnchor="margin"/>
        <w:tblW w:w="100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483"/>
        <w:gridCol w:w="2769"/>
        <w:gridCol w:w="2923"/>
        <w:gridCol w:w="2323"/>
      </w:tblGrid>
      <w:tr w:rsidR="008637E9">
        <w:trPr>
          <w:trHeight w:hRule="exact" w:val="364"/>
        </w:trPr>
        <w:tc>
          <w:tcPr>
            <w:tcW w:w="56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right="105"/>
              <w:jc w:val="right"/>
              <w:textAlignment w:val="baseline"/>
            </w:pPr>
            <w:r>
              <w:rPr>
                <w:color w:val="000001"/>
                <w:sz w:val="25"/>
                <w:szCs w:val="25"/>
              </w:rPr>
              <w:lastRenderedPageBreak/>
              <w:t xml:space="preserve">3 </w:t>
            </w:r>
          </w:p>
        </w:tc>
        <w:tc>
          <w:tcPr>
            <w:tcW w:w="4252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Передбачити видатки на </w:t>
            </w:r>
          </w:p>
        </w:tc>
        <w:tc>
          <w:tcPr>
            <w:tcW w:w="2923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92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Сектор охорони </w:t>
            </w:r>
          </w:p>
        </w:tc>
        <w:tc>
          <w:tcPr>
            <w:tcW w:w="2323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24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Щороку при </w:t>
            </w:r>
          </w:p>
        </w:tc>
      </w:tr>
      <w:tr w:rsidR="008637E9">
        <w:trPr>
          <w:trHeight w:hRule="exact" w:val="340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фiнансування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1"/>
                <w:sz w:val="25"/>
                <w:szCs w:val="25"/>
              </w:rPr>
              <w:t>здiйснення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92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здоров</w:t>
            </w:r>
            <w:proofErr w:type="spellEnd"/>
            <w:r>
              <w:rPr>
                <w:color w:val="000001"/>
                <w:sz w:val="25"/>
                <w:szCs w:val="25"/>
              </w:rPr>
              <w:t>' я ,</w:t>
            </w:r>
            <w:proofErr w:type="spellStart"/>
            <w:r>
              <w:rPr>
                <w:color w:val="000001"/>
                <w:sz w:val="25"/>
                <w:szCs w:val="25"/>
              </w:rPr>
              <w:t>управлiння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24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формуваннi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</w:tr>
      <w:tr w:rsidR="008637E9">
        <w:trPr>
          <w:trHeight w:hRule="exact" w:val="321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безперебiйного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i безоплатного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92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фiнансiв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24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бюджету </w:t>
            </w:r>
          </w:p>
        </w:tc>
      </w:tr>
      <w:tr w:rsidR="008637E9">
        <w:trPr>
          <w:trHeight w:hRule="exact" w:val="331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забезпечення громадян, </w:t>
            </w:r>
            <w:proofErr w:type="spellStart"/>
            <w:r>
              <w:rPr>
                <w:color w:val="000001"/>
                <w:sz w:val="25"/>
                <w:szCs w:val="25"/>
              </w:rPr>
              <w:t>якi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92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райдержадмппстрацй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637E9">
        <w:trPr>
          <w:trHeight w:hRule="exact" w:val="360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страждають </w:t>
            </w:r>
            <w:proofErr w:type="spellStart"/>
            <w:r>
              <w:rPr>
                <w:color w:val="000001"/>
                <w:sz w:val="25"/>
                <w:szCs w:val="25"/>
              </w:rPr>
              <w:t>рiдкiснi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( </w:t>
            </w:r>
            <w:proofErr w:type="spellStart"/>
            <w:r>
              <w:rPr>
                <w:color w:val="000001"/>
                <w:sz w:val="25"/>
                <w:szCs w:val="25"/>
              </w:rPr>
              <w:t>орфаннi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)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637E9">
        <w:trPr>
          <w:trHeight w:hRule="exact" w:val="302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захворювання, </w:t>
            </w:r>
            <w:proofErr w:type="spellStart"/>
            <w:r>
              <w:rPr>
                <w:color w:val="000001"/>
                <w:sz w:val="25"/>
                <w:szCs w:val="25"/>
              </w:rPr>
              <w:t>шкарськими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8637E9">
        <w:trPr>
          <w:trHeight w:hRule="exact" w:val="355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засобами та харчовими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8637E9">
        <w:trPr>
          <w:trHeight w:hRule="exact" w:val="331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продуктами для </w:t>
            </w:r>
            <w:proofErr w:type="spellStart"/>
            <w:r>
              <w:rPr>
                <w:color w:val="000001"/>
                <w:sz w:val="25"/>
                <w:szCs w:val="25"/>
              </w:rPr>
              <w:t>спешального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637E9">
        <w:trPr>
          <w:trHeight w:hRule="exact" w:val="288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proofErr w:type="spellStart"/>
            <w:r>
              <w:rPr>
                <w:color w:val="000001"/>
                <w:w w:val="92"/>
                <w:sz w:val="28"/>
                <w:szCs w:val="28"/>
              </w:rPr>
              <w:t>дгетичного</w:t>
            </w:r>
            <w:proofErr w:type="spellEnd"/>
            <w:r>
              <w:rPr>
                <w:color w:val="000001"/>
                <w:w w:val="92"/>
                <w:sz w:val="28"/>
                <w:szCs w:val="28"/>
              </w:rPr>
              <w:t xml:space="preserve"> </w:t>
            </w:r>
            <w:r>
              <w:rPr>
                <w:color w:val="000001"/>
                <w:sz w:val="25"/>
                <w:szCs w:val="25"/>
              </w:rPr>
              <w:t xml:space="preserve">споживання з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8637E9">
        <w:trPr>
          <w:trHeight w:hRule="exact" w:val="345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урахуваннямфiнансових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8637E9">
        <w:trPr>
          <w:trHeight w:hRule="exact" w:val="292"/>
        </w:trPr>
        <w:tc>
          <w:tcPr>
            <w:tcW w:w="56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можливостей бюджету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8637E9">
        <w:trPr>
          <w:trHeight w:hRule="exact" w:val="369"/>
        </w:trPr>
        <w:tc>
          <w:tcPr>
            <w:tcW w:w="56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right="105"/>
              <w:jc w:val="right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4 </w:t>
            </w:r>
          </w:p>
        </w:tc>
        <w:tc>
          <w:tcPr>
            <w:tcW w:w="4252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Уживати </w:t>
            </w:r>
            <w:proofErr w:type="spellStart"/>
            <w:r>
              <w:rPr>
                <w:color w:val="000001"/>
                <w:sz w:val="25"/>
                <w:szCs w:val="25"/>
              </w:rPr>
              <w:t>заходiв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щодо </w:t>
            </w:r>
          </w:p>
        </w:tc>
        <w:tc>
          <w:tcPr>
            <w:tcW w:w="2923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92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Сектор охорони </w:t>
            </w:r>
          </w:p>
        </w:tc>
        <w:tc>
          <w:tcPr>
            <w:tcW w:w="2323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24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Постiйно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</w:tr>
      <w:tr w:rsidR="008637E9">
        <w:trPr>
          <w:trHeight w:hRule="exact" w:val="331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безперебiйного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i безоплатного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72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здоров'я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637E9">
        <w:trPr>
          <w:trHeight w:hRule="exact" w:val="316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25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забезпечення громадян , </w:t>
            </w:r>
            <w:proofErr w:type="spellStart"/>
            <w:r>
              <w:rPr>
                <w:color w:val="000001"/>
                <w:sz w:val="25"/>
                <w:szCs w:val="25"/>
              </w:rPr>
              <w:t>якi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72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райдержадм1юстрацi1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8637E9">
        <w:trPr>
          <w:trHeight w:hRule="exact" w:val="100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796"/>
              <w:textAlignment w:val="baseline"/>
            </w:pPr>
            <w:r>
              <w:rPr>
                <w:color w:val="000001"/>
                <w:sz w:val="29"/>
                <w:szCs w:val="29"/>
              </w:rPr>
              <w:t xml:space="preserve">. . </w:t>
            </w:r>
            <w:r>
              <w:rPr>
                <w:rFonts w:ascii="Arial" w:eastAsia="Arial" w:hAnsi="Arial" w:cs="Arial"/>
                <w:color w:val="000001"/>
                <w:w w:val="86"/>
                <w:sz w:val="32"/>
                <w:szCs w:val="32"/>
              </w:rPr>
              <w:t xml:space="preserve">.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</w:tr>
      <w:tr w:rsidR="008637E9">
        <w:trPr>
          <w:trHeight w:hRule="exact" w:val="235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25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страждають на </w:t>
            </w:r>
            <w:proofErr w:type="spellStart"/>
            <w:r>
              <w:rPr>
                <w:color w:val="000001"/>
                <w:w w:val="90"/>
                <w:sz w:val="28"/>
                <w:szCs w:val="28"/>
              </w:rPr>
              <w:t>ршкюнт</w:t>
            </w:r>
            <w:proofErr w:type="spellEnd"/>
            <w:r>
              <w:rPr>
                <w:color w:val="000001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 w:rsidR="008637E9">
        <w:trPr>
          <w:trHeight w:hRule="exact" w:val="326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25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( </w:t>
            </w:r>
            <w:proofErr w:type="spellStart"/>
            <w:r>
              <w:rPr>
                <w:color w:val="000001"/>
                <w:sz w:val="25"/>
                <w:szCs w:val="25"/>
              </w:rPr>
              <w:t>орфаннi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)захворювання ,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637E9">
        <w:trPr>
          <w:trHeight w:hRule="exact" w:val="364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25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лiкарськими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засобами та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637E9">
        <w:trPr>
          <w:trHeight w:hRule="exact" w:val="302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25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харчовими продуктами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8637E9">
        <w:trPr>
          <w:trHeight w:hRule="exact" w:val="355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25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закладами охорони </w:t>
            </w:r>
            <w:proofErr w:type="spellStart"/>
            <w:r>
              <w:rPr>
                <w:color w:val="000001"/>
                <w:sz w:val="25"/>
                <w:szCs w:val="25"/>
              </w:rPr>
              <w:t>здоров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' я,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8637E9">
        <w:trPr>
          <w:trHeight w:hRule="exact" w:val="297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25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закуплених з урахуванням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8637E9">
        <w:trPr>
          <w:trHeight w:hRule="exact" w:val="340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25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фiнансових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можливостей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8637E9">
        <w:trPr>
          <w:trHeight w:hRule="exact" w:val="321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25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державного та районного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637E9">
        <w:trPr>
          <w:trHeight w:hRule="exact" w:val="297"/>
        </w:trPr>
        <w:tc>
          <w:tcPr>
            <w:tcW w:w="56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8637E9" w:rsidRDefault="0035271C">
            <w:pPr>
              <w:pStyle w:val="Style"/>
              <w:ind w:right="115"/>
              <w:jc w:val="right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бюджетiв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8637E9">
        <w:trPr>
          <w:trHeight w:hRule="exact" w:val="374"/>
        </w:trPr>
        <w:tc>
          <w:tcPr>
            <w:tcW w:w="56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right="220"/>
              <w:jc w:val="right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5 </w:t>
            </w:r>
          </w:p>
        </w:tc>
        <w:tc>
          <w:tcPr>
            <w:tcW w:w="4252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25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Забезпечити диспансерним </w:t>
            </w:r>
          </w:p>
        </w:tc>
        <w:tc>
          <w:tcPr>
            <w:tcW w:w="2923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72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КЗ «ЦПМСД </w:t>
            </w:r>
          </w:p>
        </w:tc>
        <w:tc>
          <w:tcPr>
            <w:tcW w:w="2323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4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Постiйно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</w:tr>
      <w:tr w:rsidR="008637E9">
        <w:trPr>
          <w:trHeight w:hRule="exact" w:val="316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наглядом громадян , </w:t>
            </w:r>
            <w:proofErr w:type="spellStart"/>
            <w:r>
              <w:rPr>
                <w:color w:val="000001"/>
                <w:w w:val="84"/>
                <w:sz w:val="28"/>
                <w:szCs w:val="28"/>
              </w:rPr>
              <w:t>якт</w:t>
            </w:r>
            <w:proofErr w:type="spellEnd"/>
            <w:r>
              <w:rPr>
                <w:color w:val="000001"/>
                <w:w w:val="84"/>
                <w:sz w:val="28"/>
                <w:szCs w:val="28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62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Новоград-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8637E9">
        <w:trPr>
          <w:trHeight w:hRule="exact" w:val="105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734"/>
              <w:textAlignment w:val="baseline"/>
            </w:pPr>
            <w:r>
              <w:rPr>
                <w:color w:val="000001"/>
                <w:w w:val="115"/>
                <w:sz w:val="25"/>
                <w:szCs w:val="25"/>
              </w:rPr>
              <w:t xml:space="preserve">. . </w:t>
            </w:r>
            <w:r>
              <w:rPr>
                <w:color w:val="000001"/>
                <w:sz w:val="29"/>
                <w:szCs w:val="29"/>
              </w:rPr>
              <w:t xml:space="preserve">. 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62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Волинського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</w:tr>
      <w:tr w:rsidR="008637E9">
        <w:trPr>
          <w:trHeight w:hRule="exact" w:val="230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страждають на </w:t>
            </w:r>
            <w:proofErr w:type="spellStart"/>
            <w:r>
              <w:rPr>
                <w:color w:val="000001"/>
                <w:w w:val="90"/>
                <w:sz w:val="27"/>
                <w:szCs w:val="27"/>
              </w:rPr>
              <w:t>рщктснт</w:t>
            </w:r>
            <w:proofErr w:type="spellEnd"/>
            <w:r>
              <w:rPr>
                <w:color w:val="000001"/>
                <w:w w:val="90"/>
                <w:sz w:val="27"/>
                <w:szCs w:val="27"/>
              </w:rPr>
              <w:t xml:space="preserve"> </w:t>
            </w:r>
          </w:p>
        </w:tc>
        <w:tc>
          <w:tcPr>
            <w:tcW w:w="29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62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Волинського </w:t>
            </w:r>
          </w:p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 w:rsidR="008637E9">
        <w:trPr>
          <w:trHeight w:hRule="exact" w:val="321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( </w:t>
            </w:r>
            <w:proofErr w:type="spellStart"/>
            <w:r>
              <w:rPr>
                <w:color w:val="000001"/>
                <w:sz w:val="25"/>
                <w:szCs w:val="25"/>
              </w:rPr>
              <w:t>орфаннi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) </w:t>
            </w:r>
            <w:proofErr w:type="spellStart"/>
            <w:r>
              <w:rPr>
                <w:color w:val="000001"/>
                <w:sz w:val="25"/>
                <w:szCs w:val="25"/>
              </w:rPr>
              <w:t>захворювання,в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тому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62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району», </w:t>
            </w:r>
            <w:proofErr w:type="spellStart"/>
            <w:r>
              <w:rPr>
                <w:color w:val="000001"/>
                <w:sz w:val="25"/>
                <w:szCs w:val="25"/>
              </w:rPr>
              <w:t>мiськрай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637E9">
        <w:trPr>
          <w:trHeight w:hRule="exact" w:val="312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числi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1"/>
                <w:sz w:val="25"/>
                <w:szCs w:val="25"/>
              </w:rPr>
              <w:t>всiх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1"/>
                <w:sz w:val="25"/>
                <w:szCs w:val="25"/>
              </w:rPr>
              <w:t>дiтей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та </w:t>
            </w:r>
            <w:proofErr w:type="spellStart"/>
            <w:r>
              <w:rPr>
                <w:color w:val="000001"/>
                <w:sz w:val="25"/>
                <w:szCs w:val="25"/>
              </w:rPr>
              <w:t>пiдлiткш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1з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62"/>
              <w:textAlignment w:val="baseline"/>
            </w:pPr>
            <w:proofErr w:type="spellStart"/>
            <w:r>
              <w:rPr>
                <w:color w:val="000001"/>
                <w:w w:val="92"/>
                <w:sz w:val="41"/>
                <w:szCs w:val="41"/>
              </w:rPr>
              <w:t>тмо</w:t>
            </w:r>
            <w:proofErr w:type="spellEnd"/>
            <w:r>
              <w:rPr>
                <w:color w:val="000001"/>
                <w:w w:val="92"/>
                <w:sz w:val="41"/>
                <w:szCs w:val="41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8637E9">
        <w:trPr>
          <w:trHeight w:hRule="exact" w:val="120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6"/>
                <w:szCs w:val="6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6"/>
                <w:szCs w:val="6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979"/>
              <w:textAlignment w:val="baseline"/>
            </w:pPr>
            <w:r>
              <w:rPr>
                <w:color w:val="000001"/>
                <w:sz w:val="29"/>
                <w:szCs w:val="29"/>
              </w:rPr>
              <w:t xml:space="preserve">. .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6"/>
                <w:szCs w:val="6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6"/>
                <w:szCs w:val="6"/>
              </w:rPr>
              <w:t xml:space="preserve"> </w:t>
            </w:r>
          </w:p>
        </w:tc>
      </w:tr>
      <w:tr w:rsidR="008637E9">
        <w:trPr>
          <w:trHeight w:hRule="exact" w:val="220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затримкою росту </w:t>
            </w:r>
            <w:proofErr w:type="spellStart"/>
            <w:r>
              <w:rPr>
                <w:color w:val="000001"/>
                <w:sz w:val="25"/>
                <w:szCs w:val="25"/>
              </w:rPr>
              <w:t>вщповщно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до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 w:rsidR="008637E9">
        <w:trPr>
          <w:trHeight w:hRule="exact" w:val="105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288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. </w:t>
            </w:r>
            <w:r>
              <w:rPr>
                <w:color w:val="000001"/>
                <w:sz w:val="29"/>
                <w:szCs w:val="29"/>
              </w:rPr>
              <w:t xml:space="preserve">.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</w:tr>
      <w:tr w:rsidR="008637E9">
        <w:trPr>
          <w:trHeight w:hRule="exact" w:val="240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proofErr w:type="spellStart"/>
            <w:r>
              <w:rPr>
                <w:color w:val="000001"/>
                <w:w w:val="92"/>
                <w:sz w:val="28"/>
                <w:szCs w:val="28"/>
              </w:rPr>
              <w:t>дтючих</w:t>
            </w:r>
            <w:proofErr w:type="spellEnd"/>
            <w:r>
              <w:rPr>
                <w:color w:val="000001"/>
                <w:w w:val="9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1"/>
                <w:sz w:val="25"/>
                <w:szCs w:val="25"/>
              </w:rPr>
              <w:t>протокошв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з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8637E9">
        <w:trPr>
          <w:trHeight w:hRule="exact" w:val="360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обов'язковим контролем стану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637E9">
        <w:trPr>
          <w:trHeight w:hRule="exact" w:val="264"/>
        </w:trPr>
        <w:tc>
          <w:tcPr>
            <w:tcW w:w="56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8637E9" w:rsidRDefault="0035271C">
            <w:pPr>
              <w:pStyle w:val="Style"/>
              <w:jc w:val="center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зон росту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8637E9">
        <w:trPr>
          <w:trHeight w:hRule="exact" w:val="374"/>
        </w:trPr>
        <w:tc>
          <w:tcPr>
            <w:tcW w:w="56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right="220"/>
              <w:jc w:val="right"/>
              <w:textAlignment w:val="baseline"/>
            </w:pPr>
            <w:r>
              <w:rPr>
                <w:rFonts w:ascii="Arial" w:eastAsia="Arial" w:hAnsi="Arial" w:cs="Arial"/>
                <w:color w:val="000001"/>
              </w:rPr>
              <w:t xml:space="preserve">6 </w:t>
            </w:r>
          </w:p>
        </w:tc>
        <w:tc>
          <w:tcPr>
            <w:tcW w:w="4252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Активiзувати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1"/>
                <w:sz w:val="25"/>
                <w:szCs w:val="25"/>
              </w:rPr>
              <w:t>iнформацiйно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- </w:t>
            </w:r>
          </w:p>
        </w:tc>
        <w:tc>
          <w:tcPr>
            <w:tcW w:w="2923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62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Сектор охорони </w:t>
            </w:r>
          </w:p>
        </w:tc>
        <w:tc>
          <w:tcPr>
            <w:tcW w:w="2323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4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Постiйно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</w:tr>
      <w:tr w:rsidR="008637E9">
        <w:trPr>
          <w:trHeight w:hRule="exact" w:val="326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просвiтницьку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роботу серед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62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здоров'я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637E9">
        <w:trPr>
          <w:trHeight w:hRule="exact" w:val="312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населения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щодо </w:t>
            </w:r>
            <w:proofErr w:type="spellStart"/>
            <w:r>
              <w:rPr>
                <w:color w:val="000001"/>
                <w:sz w:val="25"/>
                <w:szCs w:val="25"/>
              </w:rPr>
              <w:t>висвплення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33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райдержадмппстрацй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,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8637E9">
        <w:trPr>
          <w:trHeight w:hRule="exact" w:val="105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48"/>
              <w:textAlignment w:val="baseline"/>
            </w:pPr>
            <w:r>
              <w:rPr>
                <w:rFonts w:ascii="Arial" w:eastAsia="Arial" w:hAnsi="Arial" w:cs="Arial"/>
                <w:color w:val="000001"/>
                <w:w w:val="86"/>
                <w:sz w:val="32"/>
                <w:szCs w:val="32"/>
              </w:rPr>
              <w:t xml:space="preserve">. . </w:t>
            </w:r>
            <w:r>
              <w:rPr>
                <w:color w:val="000001"/>
                <w:w w:val="115"/>
                <w:sz w:val="25"/>
                <w:szCs w:val="25"/>
              </w:rPr>
              <w:t xml:space="preserve">. 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33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КЗ «ЦПМСД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</w:tr>
      <w:tr w:rsidR="008637E9">
        <w:trPr>
          <w:trHeight w:hRule="exact" w:val="240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48"/>
              <w:textAlignment w:val="baseline"/>
            </w:pPr>
            <w:proofErr w:type="spellStart"/>
            <w:r>
              <w:rPr>
                <w:color w:val="000001"/>
                <w:sz w:val="25"/>
                <w:szCs w:val="25"/>
              </w:rPr>
              <w:t>актуальносп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1"/>
                <w:sz w:val="25"/>
                <w:szCs w:val="25"/>
              </w:rPr>
              <w:t>питания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1"/>
                <w:w w:val="92"/>
                <w:sz w:val="28"/>
                <w:szCs w:val="28"/>
              </w:rPr>
              <w:t>ршкгсних</w:t>
            </w:r>
            <w:proofErr w:type="spellEnd"/>
            <w:r>
              <w:rPr>
                <w:color w:val="000001"/>
                <w:w w:val="92"/>
                <w:sz w:val="28"/>
                <w:szCs w:val="28"/>
              </w:rPr>
              <w:t xml:space="preserve"> </w:t>
            </w:r>
          </w:p>
        </w:tc>
        <w:tc>
          <w:tcPr>
            <w:tcW w:w="292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33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КЗ «ЦПМСД </w:t>
            </w:r>
          </w:p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8637E9">
        <w:trPr>
          <w:trHeight w:hRule="exact" w:val="336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148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( </w:t>
            </w:r>
            <w:proofErr w:type="spellStart"/>
            <w:r>
              <w:rPr>
                <w:color w:val="000001"/>
                <w:sz w:val="25"/>
                <w:szCs w:val="25"/>
              </w:rPr>
              <w:t>орфанних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) захворювань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33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Новоград-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637E9">
        <w:trPr>
          <w:trHeight w:hRule="exact" w:val="283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33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Волинського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8637E9">
        <w:trPr>
          <w:trHeight w:hRule="exact" w:val="360"/>
        </w:trPr>
        <w:tc>
          <w:tcPr>
            <w:tcW w:w="56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33"/>
              <w:textAlignment w:val="baseline"/>
            </w:pPr>
            <w:r>
              <w:rPr>
                <w:color w:val="000001"/>
                <w:sz w:val="25"/>
                <w:szCs w:val="25"/>
              </w:rPr>
              <w:t>району»,</w:t>
            </w:r>
            <w:proofErr w:type="spellStart"/>
            <w:r>
              <w:rPr>
                <w:color w:val="000001"/>
                <w:sz w:val="25"/>
                <w:szCs w:val="25"/>
              </w:rPr>
              <w:t>мiськрай</w:t>
            </w:r>
            <w:proofErr w:type="spellEnd"/>
            <w:r>
              <w:rPr>
                <w:color w:val="000001"/>
                <w:sz w:val="25"/>
                <w:szCs w:val="25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637E9">
        <w:trPr>
          <w:trHeight w:hRule="exact" w:val="297"/>
        </w:trPr>
        <w:tc>
          <w:tcPr>
            <w:tcW w:w="56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ind w:left="33"/>
              <w:textAlignment w:val="baseline"/>
            </w:pPr>
            <w:r>
              <w:rPr>
                <w:color w:val="000001"/>
                <w:sz w:val="25"/>
                <w:szCs w:val="25"/>
              </w:rPr>
              <w:t xml:space="preserve">ТМО </w:t>
            </w:r>
          </w:p>
        </w:tc>
        <w:tc>
          <w:tcPr>
            <w:tcW w:w="2323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8637E9" w:rsidRDefault="005974CC">
      <w:pPr>
        <w:spacing w:line="1" w:lineRule="atLeast"/>
      </w:pPr>
      <w:r>
        <w:pict>
          <v:shapetype id="st_4_1" o:spid="_x0000_m108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1" o:spid="_x0000_s1030" type="#st_4_1" style="position:absolute;margin-left:5.5pt;margin-top:678.95pt;width:146.25pt;height:39.55pt;z-index:25168281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326" w:lineRule="atLeast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 xml:space="preserve">Заступник голови державно'( </w:t>
                  </w:r>
                  <w:proofErr w:type="spellStart"/>
                  <w:r>
                    <w:rPr>
                      <w:color w:val="000001"/>
                      <w:sz w:val="25"/>
                      <w:szCs w:val="25"/>
                    </w:rPr>
                    <w:t>адмгнютрацп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8637E9" w:rsidRDefault="008637E9">
      <w:pPr>
        <w:pStyle w:val="Style"/>
        <w:spacing w:line="1" w:lineRule="atLeast"/>
      </w:pPr>
    </w:p>
    <w:p w:rsidR="008637E9" w:rsidRDefault="005974CC">
      <w:pPr>
        <w:spacing w:line="1" w:lineRule="atLeast"/>
      </w:pPr>
      <w:r>
        <w:pict>
          <v:shapetype id="st_4_3" o:spid="_x0000_m108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3" o:spid="_x0000_s1028" type="#st_4_3" style="position:absolute;margin-left:382.8pt;margin-top:700.35pt;width:93.9pt;height:21.8pt;z-index:2516838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283" w:lineRule="atLeast"/>
                    <w:textAlignment w:val="baseline"/>
                  </w:pPr>
                  <w:r>
                    <w:rPr>
                      <w:color w:val="000001"/>
                      <w:sz w:val="25"/>
                      <w:szCs w:val="25"/>
                    </w:rPr>
                    <w:t>Н.В .Даниленко</w:t>
                  </w:r>
                </w:p>
              </w:txbxContent>
            </v:textbox>
            <w10:wrap anchorx="margin" anchory="margin"/>
          </v:shape>
        </w:pict>
      </w:r>
    </w:p>
    <w:p w:rsidR="008637E9" w:rsidRDefault="005974CC">
      <w:pPr>
        <w:spacing w:line="1" w:lineRule="atLeast"/>
      </w:pPr>
      <w:r>
        <w:pict>
          <v:shapetype id="st_4_4" o:spid="_x0000_m107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4" o:spid="_x0000_s1026" type="#st_4_4" style="position:absolute;margin-left:5.5pt;margin-top:732.5pt;width:146pt;height:16.25pt;z-index:2516848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192" w:lineRule="atLeast"/>
                    <w:textAlignment w:val="baseline"/>
                  </w:pPr>
                  <w:r>
                    <w:rPr>
                      <w:color w:val="333335"/>
                      <w:w w:val="92"/>
                      <w:sz w:val="18"/>
                      <w:szCs w:val="18"/>
                    </w:rPr>
                    <w:t>Г</w:t>
                  </w:r>
                  <w:r>
                    <w:rPr>
                      <w:color w:val="0C0B0E"/>
                      <w:w w:val="92"/>
                      <w:sz w:val="18"/>
                      <w:szCs w:val="18"/>
                    </w:rPr>
                    <w:t>у</w:t>
                  </w:r>
                  <w:r>
                    <w:rPr>
                      <w:color w:val="333335"/>
                      <w:w w:val="92"/>
                      <w:sz w:val="18"/>
                      <w:szCs w:val="18"/>
                    </w:rPr>
                    <w:t>с</w:t>
                  </w:r>
                  <w:r>
                    <w:rPr>
                      <w:color w:val="0C0B0E"/>
                      <w:w w:val="92"/>
                      <w:sz w:val="18"/>
                      <w:szCs w:val="18"/>
                    </w:rPr>
                    <w:t xml:space="preserve">ева </w:t>
                  </w:r>
                  <w:r>
                    <w:rPr>
                      <w:color w:val="333335"/>
                      <w:w w:val="92"/>
                      <w:sz w:val="18"/>
                      <w:szCs w:val="18"/>
                    </w:rPr>
                    <w:t>Т</w:t>
                  </w:r>
                  <w:r>
                    <w:rPr>
                      <w:color w:val="0C0B0E"/>
                      <w:w w:val="92"/>
                      <w:sz w:val="18"/>
                      <w:szCs w:val="18"/>
                    </w:rPr>
                    <w:t>.А</w:t>
                  </w:r>
                </w:p>
              </w:txbxContent>
            </v:textbox>
            <w10:wrap anchorx="margin" anchory="margin"/>
          </v:shape>
        </w:pict>
      </w:r>
    </w:p>
    <w:sectPr w:rsidR="008637E9" w:rsidSect="002C2DB6">
      <w:type w:val="continuous"/>
      <w:pgSz w:w="11900" w:h="16840"/>
      <w:pgMar w:top="465" w:right="720" w:bottom="360" w:left="7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2BE"/>
    <w:multiLevelType w:val="singleLevel"/>
    <w:tmpl w:val="8048EF02"/>
    <w:lvl w:ilvl="0">
      <w:numFmt w:val="bullet"/>
      <w:lvlText w:val="-"/>
      <w:legacy w:legacy="1" w:legacySpace="0" w:legacyIndent="0"/>
      <w:lvlJc w:val="left"/>
      <w:rPr>
        <w:rFonts w:ascii="Times New Roman" w:hAnsi="Times New Roman" w:cs="Times New Roman" w:hint="default"/>
        <w:color w:val="000001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637E9"/>
    <w:rsid w:val="0003180E"/>
    <w:rsid w:val="00041B76"/>
    <w:rsid w:val="00045AB4"/>
    <w:rsid w:val="00052AF1"/>
    <w:rsid w:val="00056142"/>
    <w:rsid w:val="00066846"/>
    <w:rsid w:val="00090E9E"/>
    <w:rsid w:val="000E1B00"/>
    <w:rsid w:val="00140AAF"/>
    <w:rsid w:val="001666C8"/>
    <w:rsid w:val="00170F36"/>
    <w:rsid w:val="001E5AAA"/>
    <w:rsid w:val="001F0C3D"/>
    <w:rsid w:val="00255F34"/>
    <w:rsid w:val="002B3839"/>
    <w:rsid w:val="002C2DB6"/>
    <w:rsid w:val="002C6778"/>
    <w:rsid w:val="0030790F"/>
    <w:rsid w:val="00320028"/>
    <w:rsid w:val="00326050"/>
    <w:rsid w:val="0035271C"/>
    <w:rsid w:val="003A23A1"/>
    <w:rsid w:val="003D28B7"/>
    <w:rsid w:val="003F5A59"/>
    <w:rsid w:val="004025E4"/>
    <w:rsid w:val="00453F4F"/>
    <w:rsid w:val="00487104"/>
    <w:rsid w:val="004B522E"/>
    <w:rsid w:val="00540F46"/>
    <w:rsid w:val="00542E19"/>
    <w:rsid w:val="00552CA5"/>
    <w:rsid w:val="00596FE6"/>
    <w:rsid w:val="005974CC"/>
    <w:rsid w:val="005B2D90"/>
    <w:rsid w:val="006157C5"/>
    <w:rsid w:val="0065409A"/>
    <w:rsid w:val="00666AD9"/>
    <w:rsid w:val="0069206E"/>
    <w:rsid w:val="006A6AD4"/>
    <w:rsid w:val="006C2FAE"/>
    <w:rsid w:val="006F04EF"/>
    <w:rsid w:val="006F215D"/>
    <w:rsid w:val="007C60F9"/>
    <w:rsid w:val="007E35A1"/>
    <w:rsid w:val="008637E9"/>
    <w:rsid w:val="008A0119"/>
    <w:rsid w:val="008F2C4E"/>
    <w:rsid w:val="00953F29"/>
    <w:rsid w:val="009F7CEA"/>
    <w:rsid w:val="00A43B47"/>
    <w:rsid w:val="00A50C14"/>
    <w:rsid w:val="00AD2F08"/>
    <w:rsid w:val="00AD4BE6"/>
    <w:rsid w:val="00AF1186"/>
    <w:rsid w:val="00B06323"/>
    <w:rsid w:val="00B232EB"/>
    <w:rsid w:val="00B54BF8"/>
    <w:rsid w:val="00B56C23"/>
    <w:rsid w:val="00B60C8F"/>
    <w:rsid w:val="00B83D3C"/>
    <w:rsid w:val="00C06945"/>
    <w:rsid w:val="00C157E7"/>
    <w:rsid w:val="00C562AC"/>
    <w:rsid w:val="00C60B1F"/>
    <w:rsid w:val="00D91E30"/>
    <w:rsid w:val="00DA7031"/>
    <w:rsid w:val="00DE410A"/>
    <w:rsid w:val="00E165A4"/>
    <w:rsid w:val="00E23927"/>
    <w:rsid w:val="00E43971"/>
    <w:rsid w:val="00E67BC0"/>
    <w:rsid w:val="00ED437C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6FB0D745"/>
  <w15:docId w15:val="{C414DEE9-0CF1-4197-8212-7ED4E5F8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2C2DB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5A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F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Солодовник</cp:lastModifiedBy>
  <cp:revision>11</cp:revision>
  <cp:lastPrinted>2019-11-13T11:22:00Z</cp:lastPrinted>
  <dcterms:created xsi:type="dcterms:W3CDTF">2019-11-07T12:40:00Z</dcterms:created>
  <dcterms:modified xsi:type="dcterms:W3CDTF">2019-11-13T13:41:00Z</dcterms:modified>
</cp:coreProperties>
</file>