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2C" w:rsidRDefault="00AA682C" w:rsidP="00AA682C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AA682C" w:rsidRDefault="00AA682C" w:rsidP="00AA682C">
      <w:pPr>
        <w:pStyle w:val="3"/>
        <w:spacing w:line="216" w:lineRule="auto"/>
      </w:pPr>
      <w:r>
        <w:t>НОВОГРАД-ВОЛИНСЬКА РАЙОННА РАДА</w:t>
      </w:r>
    </w:p>
    <w:p w:rsidR="00AA682C" w:rsidRDefault="00AA682C" w:rsidP="00AA682C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AA682C" w:rsidRDefault="00AA682C" w:rsidP="00AA682C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AA682C" w:rsidRPr="00053E07" w:rsidRDefault="00AA682C" w:rsidP="00AA682C">
      <w:pPr>
        <w:spacing w:line="216" w:lineRule="auto"/>
        <w:jc w:val="center"/>
        <w:rPr>
          <w:lang w:val="uk-UA"/>
        </w:rPr>
      </w:pPr>
    </w:p>
    <w:p w:rsidR="00AA682C" w:rsidRPr="005A47C0" w:rsidRDefault="00AA682C" w:rsidP="00AA682C">
      <w:pPr>
        <w:spacing w:line="216" w:lineRule="auto"/>
        <w:jc w:val="center"/>
        <w:rPr>
          <w:lang w:val="uk-UA"/>
        </w:rPr>
      </w:pPr>
    </w:p>
    <w:p w:rsidR="00AA682C" w:rsidRDefault="00AA682C" w:rsidP="00AA682C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п’ята </w:t>
      </w:r>
      <w:r w:rsidRPr="005A47C0">
        <w:rPr>
          <w:b/>
          <w:sz w:val="28"/>
          <w:szCs w:val="28"/>
          <w:lang w:val="uk-UA"/>
        </w:rPr>
        <w:t xml:space="preserve">сесія                    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Pr="005A47C0">
        <w:rPr>
          <w:b/>
          <w:sz w:val="28"/>
          <w:szCs w:val="28"/>
          <w:lang w:val="uk-UA"/>
        </w:rPr>
        <w:t xml:space="preserve">  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 скликання</w:t>
      </w:r>
    </w:p>
    <w:p w:rsidR="00AA682C" w:rsidRPr="005A47C0" w:rsidRDefault="00AA682C" w:rsidP="00AA682C">
      <w:pPr>
        <w:spacing w:line="216" w:lineRule="auto"/>
        <w:rPr>
          <w:b/>
          <w:sz w:val="28"/>
          <w:szCs w:val="28"/>
          <w:lang w:val="uk-UA"/>
        </w:rPr>
      </w:pPr>
    </w:p>
    <w:p w:rsidR="00AA682C" w:rsidRPr="005A47C0" w:rsidRDefault="00AA682C" w:rsidP="00AA682C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25 березня  2015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AA682C" w:rsidRPr="005A47C0" w:rsidRDefault="00AA682C" w:rsidP="00AA682C">
      <w:pPr>
        <w:spacing w:line="216" w:lineRule="auto"/>
        <w:rPr>
          <w:b/>
          <w:sz w:val="28"/>
          <w:szCs w:val="28"/>
          <w:lang w:val="uk-UA"/>
        </w:rPr>
      </w:pPr>
    </w:p>
    <w:p w:rsidR="00AA682C" w:rsidRDefault="00AA682C" w:rsidP="00AA682C">
      <w:pPr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програму розвитку культури </w:t>
      </w:r>
    </w:p>
    <w:p w:rsidR="00AA682C" w:rsidRDefault="00AA682C" w:rsidP="00AA682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Новоград-Волинському районі на 2015 рік</w:t>
      </w:r>
    </w:p>
    <w:p w:rsidR="00AA682C" w:rsidRPr="00863472" w:rsidRDefault="00AA682C" w:rsidP="00AA682C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</w:p>
    <w:p w:rsidR="00AA682C" w:rsidRPr="000C4370" w:rsidRDefault="00AA682C" w:rsidP="00AA682C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AA682C" w:rsidRDefault="00AA682C" w:rsidP="00AA682C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D25FB8">
        <w:rPr>
          <w:sz w:val="28"/>
          <w:szCs w:val="28"/>
          <w:lang w:val="uk-UA"/>
        </w:rPr>
        <w:t xml:space="preserve"> розвитку культури та</w:t>
      </w:r>
      <w:r>
        <w:rPr>
          <w:sz w:val="28"/>
          <w:szCs w:val="28"/>
          <w:lang w:val="uk-UA"/>
        </w:rPr>
        <w:t xml:space="preserve"> відкриття нових імен юних талантів району,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</w:t>
      </w:r>
      <w:r w:rsidRPr="000C43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постійної комісії</w:t>
      </w:r>
      <w:r w:rsidRPr="00AA6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освіти, культури</w:t>
      </w:r>
      <w:r w:rsidRPr="000935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у справах сім’ї, молоді та спорту, районна рада </w:t>
      </w:r>
    </w:p>
    <w:p w:rsidR="00AA682C" w:rsidRDefault="00AA682C" w:rsidP="00AA682C">
      <w:pPr>
        <w:spacing w:line="216" w:lineRule="auto"/>
        <w:ind w:firstLine="900"/>
        <w:rPr>
          <w:sz w:val="28"/>
          <w:szCs w:val="28"/>
          <w:lang w:val="uk-UA"/>
        </w:rPr>
      </w:pPr>
    </w:p>
    <w:p w:rsidR="00AA682C" w:rsidRPr="0025637D" w:rsidRDefault="00AA682C" w:rsidP="00AA682C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AA682C" w:rsidRPr="00AA682C" w:rsidRDefault="00AA682C" w:rsidP="00AA682C">
      <w:pPr>
        <w:jc w:val="both"/>
        <w:rPr>
          <w:sz w:val="28"/>
          <w:szCs w:val="28"/>
          <w:lang w:val="uk-UA"/>
        </w:rPr>
      </w:pPr>
    </w:p>
    <w:p w:rsidR="00AA682C" w:rsidRPr="00AA682C" w:rsidRDefault="00AA682C" w:rsidP="00AA682C">
      <w:pPr>
        <w:ind w:firstLine="709"/>
        <w:jc w:val="both"/>
        <w:rPr>
          <w:b/>
          <w:sz w:val="28"/>
          <w:szCs w:val="28"/>
          <w:lang w:val="uk-UA"/>
        </w:rPr>
      </w:pPr>
      <w:r w:rsidRPr="00AA682C">
        <w:rPr>
          <w:sz w:val="28"/>
          <w:szCs w:val="28"/>
          <w:lang w:val="uk-UA"/>
        </w:rPr>
        <w:t>1. Затвердити програму розвитку культури в Новоград-Волинському районі на 2015 рік</w:t>
      </w:r>
      <w:r>
        <w:rPr>
          <w:sz w:val="28"/>
          <w:szCs w:val="28"/>
          <w:lang w:val="uk-UA"/>
        </w:rPr>
        <w:t>. (додається).</w:t>
      </w:r>
    </w:p>
    <w:p w:rsidR="00AA682C" w:rsidRDefault="00AA682C" w:rsidP="00AA68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рішення покласти на постійну комісію з питань освіти, культури</w:t>
      </w:r>
      <w:r w:rsidRPr="000935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у справах сім’ї, молоді та спорту.</w:t>
      </w:r>
    </w:p>
    <w:p w:rsidR="00AA682C" w:rsidRDefault="00AA682C" w:rsidP="00AA682C">
      <w:pPr>
        <w:jc w:val="both"/>
        <w:rPr>
          <w:sz w:val="28"/>
          <w:szCs w:val="28"/>
          <w:lang w:val="uk-UA"/>
        </w:rPr>
      </w:pPr>
    </w:p>
    <w:p w:rsidR="00AA682C" w:rsidRDefault="00AA682C" w:rsidP="00AA682C">
      <w:pPr>
        <w:jc w:val="both"/>
        <w:rPr>
          <w:sz w:val="28"/>
          <w:szCs w:val="28"/>
          <w:lang w:val="uk-UA"/>
        </w:rPr>
      </w:pPr>
    </w:p>
    <w:p w:rsidR="00AA682C" w:rsidRPr="0025637D" w:rsidRDefault="00AA682C" w:rsidP="00AA682C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Голова районної ради              </w:t>
      </w:r>
      <w:r>
        <w:rPr>
          <w:b/>
          <w:sz w:val="28"/>
          <w:szCs w:val="28"/>
          <w:lang w:val="uk-UA"/>
        </w:rPr>
        <w:t xml:space="preserve">         </w:t>
      </w:r>
      <w:r w:rsidRPr="0025637D">
        <w:rPr>
          <w:b/>
          <w:sz w:val="28"/>
          <w:szCs w:val="28"/>
          <w:lang w:val="uk-UA"/>
        </w:rPr>
        <w:t xml:space="preserve">                   Ф.В. </w:t>
      </w:r>
      <w:proofErr w:type="spellStart"/>
      <w:r w:rsidRPr="0025637D">
        <w:rPr>
          <w:b/>
          <w:sz w:val="28"/>
          <w:szCs w:val="28"/>
          <w:lang w:val="uk-UA"/>
        </w:rPr>
        <w:t>Весельський</w:t>
      </w:r>
      <w:proofErr w:type="spellEnd"/>
    </w:p>
    <w:p w:rsidR="00452EEB" w:rsidRPr="00AA682C" w:rsidRDefault="00452EEB">
      <w:pPr>
        <w:rPr>
          <w:lang w:val="uk-UA"/>
        </w:rPr>
      </w:pPr>
    </w:p>
    <w:sectPr w:rsidR="00452EEB" w:rsidRPr="00AA682C" w:rsidSect="004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E2C16"/>
    <w:multiLevelType w:val="hybridMultilevel"/>
    <w:tmpl w:val="AF528798"/>
    <w:lvl w:ilvl="0" w:tplc="3306C5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AA682C"/>
    <w:rsid w:val="00452EEB"/>
    <w:rsid w:val="00AA682C"/>
    <w:rsid w:val="00D2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82C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A682C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AA682C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AA682C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82C"/>
    <w:rPr>
      <w:rFonts w:eastAsia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A682C"/>
    <w:rPr>
      <w:rFonts w:eastAsia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A682C"/>
    <w:rPr>
      <w:rFonts w:eastAsia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AA682C"/>
    <w:rPr>
      <w:rFonts w:eastAsia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2015-02-25T08:44:00Z</dcterms:created>
  <dcterms:modified xsi:type="dcterms:W3CDTF">2015-02-25T08:55:00Z</dcterms:modified>
</cp:coreProperties>
</file>