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10:51   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16.  Про план роботи районної ради на II півріччя 2020року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>Про план роботи районної ради на II півріччя 2020року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</w:t>
            </w:r>
            <w:r>
              <w:rPr>
                <w:rFonts w:ascii="Arial CYR" w:hAnsi="Arial CYR" w:cs="Arial CYR"/>
                <w:sz w:val="20"/>
                <w:szCs w:val="20"/>
              </w:rPr>
              <w:t>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</w:t>
            </w:r>
            <w:r>
              <w:rPr>
                <w:rFonts w:ascii="Arial CYR" w:hAnsi="Arial CYR" w:cs="Arial CYR"/>
                <w:sz w:val="20"/>
                <w:szCs w:val="20"/>
              </w:rPr>
              <w:t>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</w:t>
            </w:r>
            <w:r>
              <w:rPr>
                <w:rFonts w:ascii="Arial CYR" w:hAnsi="Arial CYR" w:cs="Arial CYR"/>
                <w:sz w:val="20"/>
                <w:szCs w:val="20"/>
              </w:rPr>
              <w:t>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</w:t>
            </w:r>
            <w:r>
              <w:rPr>
                <w:rFonts w:ascii="Arial CYR" w:hAnsi="Arial CYR" w:cs="Arial CYR"/>
                <w:sz w:val="20"/>
                <w:szCs w:val="20"/>
              </w:rPr>
              <w:t>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512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5121D3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5121D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121D3" w:rsidRDefault="005121D3" w:rsidP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5121D3" w:rsidRDefault="005121D3" w:rsidP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5121D3" w:rsidP="005121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0332B"/>
    <w:rsid w:val="0050332B"/>
    <w:rsid w:val="0051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217</Words>
  <Characters>1242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2020-07-17T20:34:00Z</dcterms:created>
  <dcterms:modified xsi:type="dcterms:W3CDTF">2020-07-17T20:34:00Z</dcterms:modified>
</cp:coreProperties>
</file>