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60" w:rsidRDefault="00500B60" w:rsidP="00500B60">
      <w:pPr>
        <w:jc w:val="both"/>
        <w:rPr>
          <w:rFonts w:cs="Times New Roman"/>
          <w:lang w:val="uk-UA"/>
        </w:rPr>
      </w:pPr>
    </w:p>
    <w:p w:rsidR="00500B60" w:rsidRPr="00ED0B16" w:rsidRDefault="00500B60" w:rsidP="00500B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ED0B16">
        <w:rPr>
          <w:rFonts w:ascii="Times New Roman" w:hAnsi="Times New Roman" w:cs="Times New Roman"/>
          <w:sz w:val="28"/>
          <w:szCs w:val="28"/>
          <w:lang w:val="uk-UA"/>
        </w:rPr>
        <w:t>Президенту України</w:t>
      </w:r>
    </w:p>
    <w:p w:rsidR="00500B60" w:rsidRPr="00ED0B16" w:rsidRDefault="00500B60" w:rsidP="00500B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ED0B16">
        <w:rPr>
          <w:rFonts w:ascii="Times New Roman" w:hAnsi="Times New Roman" w:cs="Times New Roman"/>
          <w:sz w:val="28"/>
          <w:szCs w:val="28"/>
          <w:lang w:val="uk-UA"/>
        </w:rPr>
        <w:t>Зеленському В.О.</w:t>
      </w:r>
    </w:p>
    <w:p w:rsidR="00500B60" w:rsidRPr="00ED0B16" w:rsidRDefault="00500B60" w:rsidP="00500B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ED0B16">
        <w:rPr>
          <w:rFonts w:ascii="Times New Roman" w:hAnsi="Times New Roman" w:cs="Times New Roman"/>
          <w:sz w:val="28"/>
          <w:szCs w:val="28"/>
          <w:lang w:val="uk-UA"/>
        </w:rPr>
        <w:t xml:space="preserve">Голові Верховної Ради України </w:t>
      </w:r>
    </w:p>
    <w:p w:rsidR="00500B60" w:rsidRPr="00ED0B16" w:rsidRDefault="00500B60" w:rsidP="00500B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ED0B16">
        <w:rPr>
          <w:rFonts w:ascii="Times New Roman" w:hAnsi="Times New Roman" w:cs="Times New Roman"/>
          <w:sz w:val="28"/>
          <w:szCs w:val="28"/>
          <w:lang w:val="uk-UA"/>
        </w:rPr>
        <w:t>Разумкову Д.О.</w:t>
      </w:r>
    </w:p>
    <w:p w:rsidR="00500B60" w:rsidRPr="00ED0B16" w:rsidRDefault="00500B60" w:rsidP="00500B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B60" w:rsidRDefault="00500B60" w:rsidP="00500B60">
      <w:pPr>
        <w:jc w:val="both"/>
        <w:rPr>
          <w:rFonts w:cs="Times New Roman"/>
          <w:lang w:val="uk-UA"/>
        </w:rPr>
      </w:pPr>
    </w:p>
    <w:p w:rsidR="00500B60" w:rsidRDefault="00500B60" w:rsidP="00500B60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0B16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500B60" w:rsidRDefault="00500B60" w:rsidP="00500B60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ED0B16">
        <w:rPr>
          <w:rFonts w:ascii="Times New Roman" w:hAnsi="Times New Roman" w:cs="Times New Roman"/>
          <w:sz w:val="28"/>
          <w:szCs w:val="28"/>
          <w:lang w:val="uk-UA"/>
        </w:rPr>
        <w:t>одо створення  у ВРУ Тимчасової  слідчої комісії, з питань</w:t>
      </w:r>
    </w:p>
    <w:p w:rsidR="00500B60" w:rsidRDefault="00500B60" w:rsidP="00500B60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0B16">
        <w:rPr>
          <w:rFonts w:ascii="Times New Roman" w:hAnsi="Times New Roman" w:cs="Times New Roman"/>
          <w:sz w:val="28"/>
          <w:szCs w:val="28"/>
          <w:lang w:val="uk-UA"/>
        </w:rPr>
        <w:t>розслідування оприлюднених  у засобах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B16">
        <w:rPr>
          <w:rFonts w:ascii="Times New Roman" w:hAnsi="Times New Roman" w:cs="Times New Roman"/>
          <w:sz w:val="28"/>
          <w:szCs w:val="28"/>
          <w:lang w:val="uk-UA"/>
        </w:rPr>
        <w:t>масової  інформації</w:t>
      </w:r>
    </w:p>
    <w:p w:rsidR="00500B60" w:rsidRDefault="00500B60" w:rsidP="00500B60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0B16">
        <w:rPr>
          <w:rFonts w:ascii="Times New Roman" w:hAnsi="Times New Roman" w:cs="Times New Roman"/>
          <w:sz w:val="28"/>
          <w:szCs w:val="28"/>
          <w:lang w:val="uk-UA"/>
        </w:rPr>
        <w:t xml:space="preserve">фактів можливих протиправних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B16">
        <w:rPr>
          <w:rFonts w:ascii="Times New Roman" w:hAnsi="Times New Roman" w:cs="Times New Roman"/>
          <w:sz w:val="28"/>
          <w:szCs w:val="28"/>
          <w:lang w:val="uk-UA"/>
        </w:rPr>
        <w:t>дій посадових осіб,</w:t>
      </w:r>
    </w:p>
    <w:p w:rsidR="00500B60" w:rsidRPr="00ED0B16" w:rsidRDefault="00500B60" w:rsidP="00500B60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0B16">
        <w:rPr>
          <w:rFonts w:ascii="Times New Roman" w:hAnsi="Times New Roman" w:cs="Times New Roman"/>
          <w:sz w:val="28"/>
          <w:szCs w:val="28"/>
          <w:lang w:val="uk-UA"/>
        </w:rPr>
        <w:t>що могли призвести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B16">
        <w:rPr>
          <w:rFonts w:ascii="Times New Roman" w:hAnsi="Times New Roman" w:cs="Times New Roman"/>
          <w:sz w:val="28"/>
          <w:szCs w:val="28"/>
          <w:lang w:val="uk-UA"/>
        </w:rPr>
        <w:t>уникнення кримінальної відповідальності</w:t>
      </w:r>
    </w:p>
    <w:p w:rsidR="00500B60" w:rsidRDefault="00500B60" w:rsidP="00500B60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0B16">
        <w:rPr>
          <w:rFonts w:ascii="Times New Roman" w:hAnsi="Times New Roman" w:cs="Times New Roman"/>
          <w:sz w:val="28"/>
          <w:szCs w:val="28"/>
          <w:lang w:val="uk-UA"/>
        </w:rPr>
        <w:t xml:space="preserve">членами «приватної військової компанії </w:t>
      </w:r>
      <w:proofErr w:type="spellStart"/>
      <w:r w:rsidRPr="00ED0B16">
        <w:rPr>
          <w:rFonts w:ascii="Times New Roman" w:hAnsi="Times New Roman" w:cs="Times New Roman"/>
          <w:sz w:val="28"/>
          <w:szCs w:val="28"/>
          <w:lang w:val="uk-UA"/>
        </w:rPr>
        <w:t>Вангера</w:t>
      </w:r>
      <w:proofErr w:type="spellEnd"/>
      <w:r w:rsidRPr="00ED0B16">
        <w:rPr>
          <w:rFonts w:ascii="Times New Roman" w:hAnsi="Times New Roman" w:cs="Times New Roman"/>
          <w:sz w:val="28"/>
          <w:szCs w:val="28"/>
          <w:lang w:val="uk-UA"/>
        </w:rPr>
        <w:t>» та</w:t>
      </w:r>
    </w:p>
    <w:p w:rsidR="00500B60" w:rsidRPr="00ED0B16" w:rsidRDefault="00500B60" w:rsidP="00500B60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нанесення шкод</w:t>
      </w:r>
      <w:r w:rsidRPr="00ED0B16">
        <w:rPr>
          <w:rFonts w:ascii="Times New Roman" w:hAnsi="Times New Roman" w:cs="Times New Roman"/>
          <w:sz w:val="28"/>
          <w:szCs w:val="28"/>
          <w:lang w:val="uk-UA"/>
        </w:rPr>
        <w:t>и національним інтересам України</w:t>
      </w:r>
    </w:p>
    <w:p w:rsidR="00500B60" w:rsidRPr="00ED0B16" w:rsidRDefault="00500B60" w:rsidP="00500B60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B60" w:rsidRPr="00C502B4" w:rsidRDefault="00500B60" w:rsidP="00500B60">
      <w:pPr>
        <w:jc w:val="both"/>
        <w:rPr>
          <w:rFonts w:cs="Times New Roman"/>
          <w:b/>
          <w:bCs/>
          <w:lang w:val="uk-UA"/>
        </w:rPr>
      </w:pPr>
    </w:p>
    <w:p w:rsidR="00500B60" w:rsidRPr="00E514F8" w:rsidRDefault="00500B60" w:rsidP="00500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F8">
        <w:rPr>
          <w:rFonts w:ascii="Times New Roman" w:hAnsi="Times New Roman" w:cs="Times New Roman"/>
          <w:sz w:val="28"/>
          <w:szCs w:val="28"/>
          <w:lang w:val="uk-UA"/>
        </w:rPr>
        <w:t xml:space="preserve">Злив інформації про спецоперацію 4 розвідок із захоплення найманих вбивць ПВК Вагнера – це державна зрада, що завдала непоправної шкоди країні. </w:t>
      </w:r>
      <w:r w:rsidRPr="00E514F8">
        <w:rPr>
          <w:rFonts w:ascii="Times New Roman" w:hAnsi="Times New Roman" w:cs="Times New Roman"/>
          <w:sz w:val="28"/>
          <w:szCs w:val="28"/>
        </w:rPr>
        <w:t xml:space="preserve">Особливо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наради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у </w:t>
      </w:r>
      <w:r w:rsidRPr="00E514F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514F8">
        <w:rPr>
          <w:rFonts w:ascii="Times New Roman" w:hAnsi="Times New Roman" w:cs="Times New Roman"/>
          <w:sz w:val="28"/>
          <w:szCs w:val="28"/>
        </w:rPr>
        <w:t xml:space="preserve">резидента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Зеленського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зрадника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найближчому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оточенні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>.</w:t>
      </w:r>
    </w:p>
    <w:p w:rsidR="00500B60" w:rsidRPr="00E514F8" w:rsidRDefault="00500B60" w:rsidP="00500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F8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проблемою є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брехня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півроку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протидіє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спробам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об’єктивне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>.</w:t>
      </w:r>
    </w:p>
    <w:p w:rsidR="00500B60" w:rsidRPr="00E514F8" w:rsidRDefault="00500B60" w:rsidP="00500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F8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2020 року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лідер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фракції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«Слуга народу» Давид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Арахамія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заявив,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категорично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ТСК для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зради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>.</w:t>
      </w:r>
    </w:p>
    <w:p w:rsidR="00500B60" w:rsidRPr="00E514F8" w:rsidRDefault="00500B60" w:rsidP="00500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F8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2020 року голова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Офісу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r w:rsidRPr="00E514F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514F8">
        <w:rPr>
          <w:rFonts w:ascii="Times New Roman" w:hAnsi="Times New Roman" w:cs="Times New Roman"/>
          <w:sz w:val="28"/>
          <w:szCs w:val="28"/>
        </w:rPr>
        <w:t xml:space="preserve">резидента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Єрмак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називав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детективною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історією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вигаданою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початку і до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B60" w:rsidRPr="00E514F8" w:rsidRDefault="00500B60" w:rsidP="00500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F8">
        <w:rPr>
          <w:rFonts w:ascii="Times New Roman" w:hAnsi="Times New Roman" w:cs="Times New Roman"/>
          <w:sz w:val="28"/>
          <w:szCs w:val="28"/>
        </w:rPr>
        <w:t xml:space="preserve">Лише коли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замовчати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зраду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оточенні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r w:rsidRPr="00E514F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514F8">
        <w:rPr>
          <w:rFonts w:ascii="Times New Roman" w:hAnsi="Times New Roman" w:cs="Times New Roman"/>
          <w:sz w:val="28"/>
          <w:szCs w:val="28"/>
        </w:rPr>
        <w:t xml:space="preserve">резидента не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r w:rsidRPr="00E514F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514F8">
        <w:rPr>
          <w:rFonts w:ascii="Times New Roman" w:hAnsi="Times New Roman" w:cs="Times New Roman"/>
          <w:sz w:val="28"/>
          <w:szCs w:val="28"/>
        </w:rPr>
        <w:t xml:space="preserve">резидента США,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партія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«Слуга народу»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погодилася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ТСК і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розслідуванням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спробує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перешкоджати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депутатському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розслідуванню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B60" w:rsidRPr="00E514F8" w:rsidRDefault="00500B60" w:rsidP="00500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F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півроку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витоку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порушено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підозрою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зраді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зробило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непотрібним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ТСК.</w:t>
      </w:r>
    </w:p>
    <w:p w:rsidR="00500B60" w:rsidRDefault="00500B60" w:rsidP="00500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4F8">
        <w:rPr>
          <w:rFonts w:ascii="Times New Roman" w:hAnsi="Times New Roman" w:cs="Times New Roman"/>
          <w:sz w:val="28"/>
          <w:szCs w:val="28"/>
        </w:rPr>
        <w:t xml:space="preserve">Тим часом скандал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підриває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довіру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і ставить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українсько-американські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4F8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E514F8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500B60" w:rsidRDefault="00500B60" w:rsidP="00500B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B60" w:rsidRDefault="00500B60" w:rsidP="00500B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B60" w:rsidRDefault="00500B60" w:rsidP="00500B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B60" w:rsidRPr="00C4217A" w:rsidRDefault="00500B60" w:rsidP="00500B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17A">
        <w:rPr>
          <w:rFonts w:ascii="Times New Roman" w:hAnsi="Times New Roman" w:cs="Times New Roman"/>
          <w:sz w:val="28"/>
          <w:szCs w:val="28"/>
          <w:lang w:val="uk-UA"/>
        </w:rPr>
        <w:t>військово-технічну допомогу Заходу, без якої Україні буде дуже важко встояти проти однієї з найпотужніших армій світу – російської.</w:t>
      </w:r>
    </w:p>
    <w:p w:rsidR="00500B60" w:rsidRDefault="00500B60" w:rsidP="00500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17A">
        <w:rPr>
          <w:rFonts w:ascii="Times New Roman" w:hAnsi="Times New Roman" w:cs="Times New Roman"/>
          <w:sz w:val="28"/>
          <w:szCs w:val="28"/>
          <w:lang w:val="uk-UA"/>
        </w:rPr>
        <w:t>У ситуації, що склалася, вимагає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 </w:t>
      </w:r>
      <w:r w:rsidRPr="00C4217A">
        <w:rPr>
          <w:rFonts w:ascii="Times New Roman" w:hAnsi="Times New Roman" w:cs="Times New Roman"/>
          <w:sz w:val="28"/>
          <w:szCs w:val="28"/>
          <w:lang w:val="uk-UA"/>
        </w:rPr>
        <w:t xml:space="preserve"> негайного створення у Верховній Раді України Тимчасової слідчої комісії, з обов’язковим широким представленням усіх фракцій, в першу чергу опозиційних, з питань розслідування оприлюднених у засобах масової інформації фактів можливих протиправних дій посадових осіб, що могли призвести до уникнення кримінальної відповідальності членами «приватної військової компанії Вагнера» та нанесення шкоди національним інтересам України</w:t>
      </w:r>
      <w:r w:rsidRPr="00E514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0B60" w:rsidRDefault="00500B60" w:rsidP="00500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 прийнято на 5 сесії районної ради  VIII скликання  29 квітня 2021 року .</w:t>
      </w:r>
    </w:p>
    <w:p w:rsidR="00500B60" w:rsidRDefault="00500B60" w:rsidP="00500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районно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0B60" w:rsidRDefault="00500B60" w:rsidP="00500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B60" w:rsidRDefault="00500B60" w:rsidP="00500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B60" w:rsidRDefault="00500B60" w:rsidP="00500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B60" w:rsidRDefault="00500B60" w:rsidP="00500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B60" w:rsidRPr="00E82522" w:rsidRDefault="00500B60" w:rsidP="00500B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А.Л.Загривий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B60" w:rsidRDefault="00500B60" w:rsidP="00500B60">
      <w:pPr>
        <w:jc w:val="both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                         </w:t>
      </w:r>
    </w:p>
    <w:p w:rsidR="00500B60" w:rsidRDefault="00500B60" w:rsidP="00500B60">
      <w:pPr>
        <w:jc w:val="both"/>
        <w:rPr>
          <w:rFonts w:cs="Times New Roman"/>
          <w:b/>
          <w:lang w:val="uk-UA"/>
        </w:rPr>
      </w:pPr>
    </w:p>
    <w:p w:rsidR="00500B60" w:rsidRDefault="00500B60" w:rsidP="00500B60">
      <w:pPr>
        <w:jc w:val="both"/>
        <w:rPr>
          <w:rFonts w:cs="Times New Roman"/>
          <w:b/>
          <w:lang w:val="uk-UA"/>
        </w:rPr>
      </w:pPr>
    </w:p>
    <w:p w:rsidR="00500B60" w:rsidRDefault="00500B60" w:rsidP="00500B60">
      <w:pPr>
        <w:jc w:val="both"/>
        <w:rPr>
          <w:rFonts w:cs="Times New Roman"/>
          <w:b/>
          <w:lang w:val="uk-UA"/>
        </w:rPr>
      </w:pPr>
    </w:p>
    <w:p w:rsidR="00500B60" w:rsidRDefault="00500B60" w:rsidP="00500B60">
      <w:pPr>
        <w:jc w:val="both"/>
        <w:rPr>
          <w:rFonts w:cs="Times New Roman"/>
          <w:b/>
          <w:lang w:val="uk-UA"/>
        </w:rPr>
      </w:pPr>
    </w:p>
    <w:p w:rsidR="00500B60" w:rsidRDefault="00500B60" w:rsidP="00500B60">
      <w:pPr>
        <w:jc w:val="both"/>
        <w:rPr>
          <w:rFonts w:cs="Times New Roman"/>
          <w:b/>
          <w:lang w:val="uk-UA"/>
        </w:rPr>
      </w:pPr>
    </w:p>
    <w:p w:rsidR="00500B60" w:rsidRDefault="00500B60" w:rsidP="00500B60">
      <w:pPr>
        <w:jc w:val="both"/>
        <w:rPr>
          <w:rFonts w:cs="Times New Roman"/>
          <w:b/>
          <w:lang w:val="uk-UA"/>
        </w:rPr>
      </w:pPr>
    </w:p>
    <w:p w:rsidR="00500B60" w:rsidRDefault="00500B60" w:rsidP="00500B60">
      <w:pPr>
        <w:jc w:val="both"/>
        <w:rPr>
          <w:rFonts w:cs="Times New Roman"/>
          <w:b/>
          <w:lang w:val="uk-UA"/>
        </w:rPr>
      </w:pPr>
    </w:p>
    <w:p w:rsidR="00500B60" w:rsidRDefault="00500B60" w:rsidP="00500B60">
      <w:pPr>
        <w:jc w:val="both"/>
        <w:rPr>
          <w:rFonts w:cs="Times New Roman"/>
          <w:b/>
          <w:lang w:val="uk-UA"/>
        </w:rPr>
      </w:pPr>
    </w:p>
    <w:p w:rsidR="00500B60" w:rsidRDefault="00500B60" w:rsidP="00500B60">
      <w:pPr>
        <w:jc w:val="both"/>
        <w:rPr>
          <w:rFonts w:cs="Times New Roman"/>
          <w:b/>
          <w:lang w:val="uk-UA"/>
        </w:rPr>
      </w:pPr>
    </w:p>
    <w:p w:rsidR="00500B60" w:rsidRDefault="00500B60" w:rsidP="00500B60">
      <w:pPr>
        <w:jc w:val="both"/>
        <w:rPr>
          <w:rFonts w:cs="Times New Roman"/>
          <w:b/>
          <w:lang w:val="uk-UA"/>
        </w:rPr>
      </w:pPr>
    </w:p>
    <w:p w:rsidR="00500B60" w:rsidRDefault="00500B60" w:rsidP="00500B60">
      <w:pPr>
        <w:jc w:val="both"/>
        <w:rPr>
          <w:rFonts w:cs="Times New Roman"/>
          <w:b/>
          <w:lang w:val="uk-UA"/>
        </w:rPr>
      </w:pPr>
    </w:p>
    <w:p w:rsidR="00500B60" w:rsidRDefault="00500B60" w:rsidP="00500B60"/>
    <w:p w:rsidR="00E87F65" w:rsidRDefault="00E87F65">
      <w:bookmarkStart w:id="0" w:name="_GoBack"/>
      <w:bookmarkEnd w:id="0"/>
    </w:p>
    <w:sectPr w:rsidR="00E87F65" w:rsidSect="00C549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ED"/>
    <w:rsid w:val="00500B60"/>
    <w:rsid w:val="00647338"/>
    <w:rsid w:val="00C810ED"/>
    <w:rsid w:val="00E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87B11-35D6-4DF8-ACD2-C323851E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2021-05-06T12:20:00Z</dcterms:created>
  <dcterms:modified xsi:type="dcterms:W3CDTF">2021-05-06T12:20:00Z</dcterms:modified>
</cp:coreProperties>
</file>