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3B07A4" w:rsidTr="00CC128F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3B07A4" w:rsidRDefault="003B07A4" w:rsidP="00CC128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4" w:rsidTr="00CC128F">
        <w:trPr>
          <w:cantSplit/>
        </w:trPr>
        <w:tc>
          <w:tcPr>
            <w:tcW w:w="9468" w:type="dxa"/>
            <w:gridSpan w:val="2"/>
            <w:hideMark/>
          </w:tcPr>
          <w:p w:rsidR="003B07A4" w:rsidRDefault="003B07A4" w:rsidP="00CC128F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3B07A4" w:rsidTr="00CC128F">
        <w:trPr>
          <w:cantSplit/>
        </w:trPr>
        <w:tc>
          <w:tcPr>
            <w:tcW w:w="9468" w:type="dxa"/>
            <w:gridSpan w:val="2"/>
            <w:hideMark/>
          </w:tcPr>
          <w:p w:rsidR="003B07A4" w:rsidRDefault="003B07A4" w:rsidP="00CC128F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3B07A4" w:rsidTr="00CC128F">
        <w:trPr>
          <w:cantSplit/>
        </w:trPr>
        <w:tc>
          <w:tcPr>
            <w:tcW w:w="9468" w:type="dxa"/>
            <w:gridSpan w:val="2"/>
            <w:hideMark/>
          </w:tcPr>
          <w:p w:rsidR="003B07A4" w:rsidRDefault="003B07A4" w:rsidP="00CC128F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3B07A4" w:rsidTr="00CC128F">
        <w:trPr>
          <w:cantSplit/>
        </w:trPr>
        <w:tc>
          <w:tcPr>
            <w:tcW w:w="9468" w:type="dxa"/>
            <w:gridSpan w:val="2"/>
          </w:tcPr>
          <w:p w:rsidR="003B07A4" w:rsidRDefault="003B07A4" w:rsidP="00CC128F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3B07A4" w:rsidTr="00CC128F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3B07A4" w:rsidRDefault="003B07A4" w:rsidP="00CC128F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3B07A4" w:rsidTr="00CC128F">
        <w:trPr>
          <w:cantSplit/>
        </w:trPr>
        <w:tc>
          <w:tcPr>
            <w:tcW w:w="9468" w:type="dxa"/>
            <w:gridSpan w:val="2"/>
          </w:tcPr>
          <w:p w:rsidR="003B07A4" w:rsidRDefault="003B07A4" w:rsidP="00CC128F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3B07A4" w:rsidTr="00CC128F">
        <w:trPr>
          <w:cantSplit/>
          <w:trHeight w:val="348"/>
        </w:trPr>
        <w:tc>
          <w:tcPr>
            <w:tcW w:w="5069" w:type="dxa"/>
          </w:tcPr>
          <w:p w:rsidR="003B07A4" w:rsidRDefault="003B07A4" w:rsidP="00CC128F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П’ята  сесія  </w:t>
            </w:r>
          </w:p>
          <w:p w:rsidR="003B07A4" w:rsidRDefault="003B07A4" w:rsidP="00CC128F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3B07A4" w:rsidRDefault="003B07A4" w:rsidP="00CC128F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3B07A4" w:rsidTr="00CC128F">
        <w:trPr>
          <w:cantSplit/>
          <w:trHeight w:val="80"/>
        </w:trPr>
        <w:tc>
          <w:tcPr>
            <w:tcW w:w="5069" w:type="dxa"/>
          </w:tcPr>
          <w:p w:rsidR="003B07A4" w:rsidRDefault="003B07A4" w:rsidP="00CC128F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29 квітня 2021  року</w:t>
            </w:r>
          </w:p>
          <w:p w:rsidR="003B07A4" w:rsidRDefault="003B07A4" w:rsidP="00CC128F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3B07A4" w:rsidRDefault="003B07A4" w:rsidP="00CC128F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3B07A4" w:rsidRDefault="003B07A4" w:rsidP="003B07A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3B07A4" w:rsidRPr="003B07A4" w:rsidRDefault="003B07A4" w:rsidP="003B0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7A4">
        <w:rPr>
          <w:rFonts w:ascii="Times New Roman" w:hAnsi="Times New Roman"/>
          <w:b/>
          <w:sz w:val="28"/>
          <w:szCs w:val="28"/>
        </w:rPr>
        <w:t>Про</w:t>
      </w:r>
      <w:r w:rsidRPr="003B07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використання та збереження об’єктів</w:t>
      </w:r>
    </w:p>
    <w:p w:rsidR="003B07A4" w:rsidRPr="003B07A4" w:rsidRDefault="003B07A4" w:rsidP="003B07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7A4">
        <w:rPr>
          <w:rFonts w:ascii="Times New Roman" w:eastAsia="Times New Roman" w:hAnsi="Times New Roman"/>
          <w:b/>
          <w:sz w:val="28"/>
          <w:szCs w:val="28"/>
          <w:lang w:eastAsia="ru-RU"/>
        </w:rPr>
        <w:t>і майна спільної комунальної власності району</w:t>
      </w:r>
    </w:p>
    <w:p w:rsidR="003B07A4" w:rsidRPr="001C09BC" w:rsidRDefault="003B07A4" w:rsidP="003B07A4">
      <w:pPr>
        <w:rPr>
          <w:rFonts w:ascii="Arial" w:hAnsi="Arial" w:cs="Arial"/>
          <w:sz w:val="18"/>
          <w:szCs w:val="18"/>
          <w:lang w:eastAsia="ru-RU"/>
        </w:rPr>
      </w:pPr>
    </w:p>
    <w:p w:rsidR="003B07A4" w:rsidRPr="004C21D0" w:rsidRDefault="004C21D0" w:rsidP="003B07A4">
      <w:pPr>
        <w:pStyle w:val="5"/>
        <w:ind w:firstLine="851"/>
        <w:jc w:val="both"/>
        <w:rPr>
          <w:b w:val="0"/>
          <w:lang w:val="uk-UA"/>
        </w:rPr>
      </w:pPr>
      <w:r w:rsidRPr="004C21D0">
        <w:rPr>
          <w:b w:val="0"/>
          <w:lang w:val="uk-UA"/>
        </w:rPr>
        <w:t xml:space="preserve">Розглянувши клопотання </w:t>
      </w:r>
      <w:proofErr w:type="spellStart"/>
      <w:r w:rsidRPr="004C21D0">
        <w:rPr>
          <w:b w:val="0"/>
          <w:lang w:val="uk-UA"/>
        </w:rPr>
        <w:t>Ємільчинської</w:t>
      </w:r>
      <w:proofErr w:type="spellEnd"/>
      <w:r w:rsidRPr="004C21D0">
        <w:rPr>
          <w:b w:val="0"/>
          <w:lang w:val="uk-UA"/>
        </w:rPr>
        <w:t xml:space="preserve"> селищної</w:t>
      </w:r>
      <w:r>
        <w:rPr>
          <w:b w:val="0"/>
          <w:lang w:val="uk-UA"/>
        </w:rPr>
        <w:t xml:space="preserve"> ради</w:t>
      </w:r>
      <w:r w:rsidRPr="004C21D0">
        <w:rPr>
          <w:b w:val="0"/>
          <w:lang w:val="uk-UA"/>
        </w:rPr>
        <w:t xml:space="preserve"> та </w:t>
      </w:r>
      <w:proofErr w:type="spellStart"/>
      <w:r w:rsidRPr="004C21D0">
        <w:rPr>
          <w:b w:val="0"/>
          <w:lang w:val="uk-UA"/>
        </w:rPr>
        <w:t>Барашівської</w:t>
      </w:r>
      <w:proofErr w:type="spellEnd"/>
      <w:r w:rsidRPr="004C21D0">
        <w:rPr>
          <w:b w:val="0"/>
          <w:lang w:val="uk-UA"/>
        </w:rPr>
        <w:t xml:space="preserve"> сільської ради щодо  безоплатної передачі із спільної комунальної власності територіальних громад району</w:t>
      </w:r>
      <w:r w:rsidRPr="004C21D0">
        <w:rPr>
          <w:b w:val="0"/>
          <w:szCs w:val="28"/>
          <w:lang w:val="uk-UA"/>
        </w:rPr>
        <w:t xml:space="preserve"> матеріальних цінностей ліквідованого </w:t>
      </w:r>
      <w:proofErr w:type="spellStart"/>
      <w:r w:rsidRPr="004C21D0">
        <w:rPr>
          <w:b w:val="0"/>
          <w:szCs w:val="28"/>
          <w:lang w:val="uk-UA"/>
        </w:rPr>
        <w:t>Ємільчинського</w:t>
      </w:r>
      <w:proofErr w:type="spellEnd"/>
      <w:r w:rsidRPr="004C21D0">
        <w:rPr>
          <w:b w:val="0"/>
          <w:szCs w:val="28"/>
          <w:lang w:val="uk-UA"/>
        </w:rPr>
        <w:t xml:space="preserve"> районного центру соціальних служб для сім</w:t>
      </w:r>
      <w:r w:rsidRPr="004C21D0">
        <w:rPr>
          <w:rFonts w:eastAsiaTheme="minorEastAsia"/>
          <w:b w:val="0"/>
          <w:bCs/>
          <w:szCs w:val="28"/>
          <w:lang w:val="uk-UA"/>
        </w:rPr>
        <w:t>’</w:t>
      </w:r>
      <w:r w:rsidRPr="004C21D0">
        <w:rPr>
          <w:b w:val="0"/>
          <w:szCs w:val="28"/>
          <w:lang w:val="uk-UA"/>
        </w:rPr>
        <w:t>ї, дітей та молоді</w:t>
      </w:r>
      <w:r w:rsidRPr="004C21D0">
        <w:rPr>
          <w:b w:val="0"/>
          <w:lang w:val="uk-UA"/>
        </w:rPr>
        <w:t xml:space="preserve">, відповідно до ст. ст. 43, 60 Закону України </w:t>
      </w:r>
      <w:proofErr w:type="spellStart"/>
      <w:r w:rsidRPr="004C21D0">
        <w:rPr>
          <w:b w:val="0"/>
          <w:lang w:val="uk-UA"/>
        </w:rPr>
        <w:t>“Про</w:t>
      </w:r>
      <w:proofErr w:type="spellEnd"/>
      <w:r w:rsidRPr="004C21D0">
        <w:rPr>
          <w:b w:val="0"/>
          <w:lang w:val="uk-UA"/>
        </w:rPr>
        <w:t xml:space="preserve"> місцеве самоврядування в </w:t>
      </w:r>
      <w:proofErr w:type="spellStart"/>
      <w:r w:rsidRPr="004C21D0">
        <w:rPr>
          <w:b w:val="0"/>
          <w:lang w:val="uk-UA"/>
        </w:rPr>
        <w:t>Україні”</w:t>
      </w:r>
      <w:proofErr w:type="spellEnd"/>
      <w:r w:rsidRPr="004C21D0">
        <w:rPr>
          <w:b w:val="0"/>
          <w:lang w:val="uk-UA"/>
        </w:rPr>
        <w:t>,</w:t>
      </w:r>
      <w:r w:rsidR="003B07A4" w:rsidRPr="004C21D0">
        <w:rPr>
          <w:b w:val="0"/>
          <w:szCs w:val="28"/>
          <w:lang w:val="uk-UA"/>
        </w:rPr>
        <w:t xml:space="preserve"> враховуючи рішення районної ради від 18.12.2020 № 15 «</w:t>
      </w:r>
      <w:r w:rsidR="003B07A4" w:rsidRPr="004C21D0">
        <w:rPr>
          <w:b w:val="0"/>
          <w:lang w:val="uk-UA"/>
        </w:rPr>
        <w:t xml:space="preserve">Про початок реорганізації </w:t>
      </w:r>
      <w:proofErr w:type="spellStart"/>
      <w:r w:rsidR="003B07A4" w:rsidRPr="004C21D0">
        <w:rPr>
          <w:b w:val="0"/>
          <w:lang w:val="uk-UA"/>
        </w:rPr>
        <w:t>Ємільчинської</w:t>
      </w:r>
      <w:proofErr w:type="spellEnd"/>
      <w:r w:rsidR="003B07A4" w:rsidRPr="004C21D0">
        <w:rPr>
          <w:b w:val="0"/>
          <w:lang w:val="uk-UA"/>
        </w:rPr>
        <w:t xml:space="preserve"> районної ради Житомирської області  шляхом приєднання до Новоград-Волинської районної ради Житомирської області», </w:t>
      </w:r>
      <w:r w:rsidR="003B07A4" w:rsidRPr="004C21D0">
        <w:rPr>
          <w:b w:val="0"/>
          <w:szCs w:val="28"/>
          <w:bdr w:val="none" w:sz="0" w:space="0" w:color="auto" w:frame="1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3B07A4" w:rsidRPr="00AE1693" w:rsidRDefault="003B07A4" w:rsidP="003B07A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07A4" w:rsidRPr="00AE1693" w:rsidRDefault="003B07A4" w:rsidP="003B07A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tbl>
      <w:tblPr>
        <w:tblW w:w="10861" w:type="dxa"/>
        <w:tblLook w:val="01E0"/>
      </w:tblPr>
      <w:tblGrid>
        <w:gridCol w:w="7621"/>
        <w:gridCol w:w="3240"/>
      </w:tblGrid>
      <w:tr w:rsidR="003B07A4" w:rsidRPr="00AE1693" w:rsidTr="00CC128F">
        <w:tc>
          <w:tcPr>
            <w:tcW w:w="7621" w:type="dxa"/>
          </w:tcPr>
          <w:p w:rsidR="003B07A4" w:rsidRPr="00AE1693" w:rsidRDefault="003B07A4" w:rsidP="00CC128F">
            <w:pPr>
              <w:pStyle w:val="5"/>
              <w:jc w:val="both"/>
              <w:rPr>
                <w:b w:val="0"/>
              </w:rPr>
            </w:pPr>
          </w:p>
        </w:tc>
        <w:tc>
          <w:tcPr>
            <w:tcW w:w="3240" w:type="dxa"/>
          </w:tcPr>
          <w:p w:rsidR="003B07A4" w:rsidRPr="00AE1693" w:rsidRDefault="003B07A4" w:rsidP="00CC128F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3B07A4" w:rsidRPr="004C21D0" w:rsidRDefault="003B07A4" w:rsidP="003B07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Передати безоплатно із спільної комунальної власності територіальних громад району в</w:t>
      </w:r>
      <w:r w:rsidR="004C21D0"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комунальну власність </w:t>
      </w:r>
      <w:proofErr w:type="spellStart"/>
      <w:r w:rsidR="004C21D0"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Ємільчинської</w:t>
      </w:r>
      <w:proofErr w:type="spellEnd"/>
      <w:r w:rsidR="004C21D0"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</w:t>
      </w:r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</w:t>
      </w:r>
      <w:r w:rsidR="004C21D0"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21D0" w:rsidRPr="004C21D0">
        <w:rPr>
          <w:rFonts w:ascii="Times New Roman" w:hAnsi="Times New Roman"/>
          <w:sz w:val="28"/>
          <w:szCs w:val="28"/>
          <w:lang w:val="uk-UA"/>
        </w:rPr>
        <w:t xml:space="preserve">матеріальні цінності ліквідованого </w:t>
      </w:r>
      <w:proofErr w:type="spellStart"/>
      <w:r w:rsidR="004C21D0" w:rsidRPr="004C21D0">
        <w:rPr>
          <w:rFonts w:ascii="Times New Roman" w:hAnsi="Times New Roman"/>
          <w:sz w:val="28"/>
          <w:szCs w:val="28"/>
          <w:lang w:val="uk-UA"/>
        </w:rPr>
        <w:t>Ємільчинського</w:t>
      </w:r>
      <w:proofErr w:type="spellEnd"/>
      <w:r w:rsidR="004C21D0" w:rsidRPr="004C21D0"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 для сім</w:t>
      </w:r>
      <w:r w:rsidR="004C21D0" w:rsidRPr="004C21D0">
        <w:rPr>
          <w:rFonts w:ascii="Times New Roman" w:eastAsiaTheme="minorEastAsia" w:hAnsi="Times New Roman"/>
          <w:bCs/>
          <w:sz w:val="28"/>
          <w:szCs w:val="28"/>
          <w:lang w:val="uk-UA"/>
        </w:rPr>
        <w:t>’</w:t>
      </w:r>
      <w:r w:rsidR="004C21D0" w:rsidRPr="004C21D0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(згідно з додатком).</w:t>
      </w:r>
    </w:p>
    <w:p w:rsidR="004C21D0" w:rsidRPr="004C21D0" w:rsidRDefault="004C21D0" w:rsidP="004C21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Барашівської</w:t>
      </w:r>
      <w:proofErr w:type="spellEnd"/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територіальної громади </w:t>
      </w:r>
      <w:r w:rsidRPr="004C21D0">
        <w:rPr>
          <w:rFonts w:ascii="Times New Roman" w:hAnsi="Times New Roman"/>
          <w:sz w:val="28"/>
          <w:szCs w:val="28"/>
          <w:lang w:val="uk-UA"/>
        </w:rPr>
        <w:t xml:space="preserve">матеріальні цінності ліквідованого </w:t>
      </w:r>
      <w:proofErr w:type="spellStart"/>
      <w:r w:rsidRPr="004C21D0">
        <w:rPr>
          <w:rFonts w:ascii="Times New Roman" w:hAnsi="Times New Roman"/>
          <w:sz w:val="28"/>
          <w:szCs w:val="28"/>
          <w:lang w:val="uk-UA"/>
        </w:rPr>
        <w:t>Ємільчинського</w:t>
      </w:r>
      <w:proofErr w:type="spellEnd"/>
      <w:r w:rsidRPr="004C21D0"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 для сім</w:t>
      </w:r>
      <w:r w:rsidRPr="004C21D0">
        <w:rPr>
          <w:rFonts w:ascii="Times New Roman" w:eastAsiaTheme="minorEastAsia" w:hAnsi="Times New Roman"/>
          <w:bCs/>
          <w:sz w:val="28"/>
          <w:szCs w:val="28"/>
          <w:lang w:val="uk-UA"/>
        </w:rPr>
        <w:t>’</w:t>
      </w:r>
      <w:r w:rsidRPr="004C21D0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Pr="004C21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(згідно з додатком).</w:t>
      </w:r>
    </w:p>
    <w:p w:rsidR="003B07A4" w:rsidRPr="004C21D0" w:rsidRDefault="003B07A4" w:rsidP="004C21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Затвердити</w:t>
      </w:r>
      <w:proofErr w:type="spellEnd"/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</w:t>
      </w:r>
      <w:proofErr w:type="spellEnd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приймання</w:t>
      </w:r>
      <w:proofErr w:type="spellEnd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переда</w:t>
      </w:r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чі</w:t>
      </w:r>
      <w:proofErr w:type="spellEnd"/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</w:t>
      </w:r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тер</w:t>
      </w:r>
      <w:proofErr w:type="gramEnd"/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іальних</w:t>
      </w:r>
      <w:proofErr w:type="spellEnd"/>
      <w:r w:rsid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цінностей</w:t>
      </w:r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додаються</w:t>
      </w:r>
      <w:proofErr w:type="spellEnd"/>
      <w:r w:rsidRPr="004C21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3B07A4" w:rsidRDefault="003B07A4" w:rsidP="004C21D0">
      <w:pPr>
        <w:jc w:val="both"/>
        <w:rPr>
          <w:rFonts w:ascii="Times New Roman" w:hAnsi="Times New Roman"/>
          <w:sz w:val="28"/>
          <w:szCs w:val="28"/>
        </w:rPr>
      </w:pPr>
    </w:p>
    <w:p w:rsidR="00A13257" w:rsidRPr="004C21D0" w:rsidRDefault="003B07A4" w:rsidP="004C21D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sectPr w:rsidR="00A13257" w:rsidRPr="004C21D0" w:rsidSect="004C21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A4"/>
    <w:rsid w:val="003B07A4"/>
    <w:rsid w:val="004C21D0"/>
    <w:rsid w:val="00566F0F"/>
    <w:rsid w:val="00A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A4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3B07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3B07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0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07A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B0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A4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3B0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2021-04-28T06:33:00Z</dcterms:created>
  <dcterms:modified xsi:type="dcterms:W3CDTF">2021-04-28T07:06:00Z</dcterms:modified>
</cp:coreProperties>
</file>