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page" w:horzAnchor="margin" w:tblpX="-426" w:tblpY="1079"/>
        <w:tblW w:w="0" w:type="dxa"/>
        <w:tblLayout w:type="fixed"/>
        <w:tblLook w:val="04A0" w:firstRow="1" w:lastRow="0" w:firstColumn="1" w:lastColumn="0" w:noHBand="0" w:noVBand="1"/>
      </w:tblPr>
      <w:tblGrid>
        <w:gridCol w:w="9923"/>
        <w:gridCol w:w="567"/>
        <w:gridCol w:w="142"/>
        <w:gridCol w:w="142"/>
      </w:tblGrid>
      <w:tr w:rsidR="00ED4F2E" w:rsidTr="00ED4F2E">
        <w:trPr>
          <w:gridAfter w:val="1"/>
          <w:wAfter w:w="142" w:type="dxa"/>
          <w:cantSplit/>
          <w:trHeight w:val="905"/>
        </w:trPr>
        <w:tc>
          <w:tcPr>
            <w:tcW w:w="10632" w:type="dxa"/>
            <w:gridSpan w:val="3"/>
            <w:hideMark/>
          </w:tcPr>
          <w:p w:rsidR="00ED4F2E" w:rsidRDefault="00ED4F2E" w:rsidP="00ED4F2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7200" cy="609600"/>
                  <wp:effectExtent l="0" t="0" r="0" b="0"/>
                  <wp:docPr id="2" name="Рисунок 2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F2E" w:rsidTr="00ED4F2E">
        <w:trPr>
          <w:gridAfter w:val="1"/>
          <w:wAfter w:w="142" w:type="dxa"/>
          <w:cantSplit/>
        </w:trPr>
        <w:tc>
          <w:tcPr>
            <w:tcW w:w="10632" w:type="dxa"/>
            <w:gridSpan w:val="3"/>
            <w:hideMark/>
          </w:tcPr>
          <w:p w:rsidR="00ED4F2E" w:rsidRDefault="00ED4F2E" w:rsidP="00ED4F2E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УКРАЇНА</w:t>
            </w:r>
          </w:p>
        </w:tc>
      </w:tr>
      <w:tr w:rsidR="00ED4F2E" w:rsidTr="00ED4F2E">
        <w:trPr>
          <w:gridAfter w:val="1"/>
          <w:wAfter w:w="142" w:type="dxa"/>
          <w:cantSplit/>
        </w:trPr>
        <w:tc>
          <w:tcPr>
            <w:tcW w:w="10632" w:type="dxa"/>
            <w:gridSpan w:val="3"/>
            <w:hideMark/>
          </w:tcPr>
          <w:p w:rsidR="00ED4F2E" w:rsidRDefault="009D3BBE" w:rsidP="00ED4F2E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ЗВЯГЕЛЬСЬКА </w:t>
            </w:r>
            <w:r w:rsidR="00ED4F2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РАЙОННА РАДА</w:t>
            </w:r>
          </w:p>
        </w:tc>
      </w:tr>
      <w:tr w:rsidR="00ED4F2E" w:rsidTr="00ED4F2E">
        <w:trPr>
          <w:gridAfter w:val="1"/>
          <w:wAfter w:w="142" w:type="dxa"/>
          <w:cantSplit/>
        </w:trPr>
        <w:tc>
          <w:tcPr>
            <w:tcW w:w="10632" w:type="dxa"/>
            <w:gridSpan w:val="3"/>
            <w:hideMark/>
          </w:tcPr>
          <w:p w:rsidR="00ED4F2E" w:rsidRDefault="00ED4F2E" w:rsidP="00ED4F2E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ЖИТОМИРСЬКОЇ ОБЛАСТІ</w:t>
            </w:r>
          </w:p>
        </w:tc>
      </w:tr>
      <w:tr w:rsidR="00ED4F2E" w:rsidTr="00ED4F2E">
        <w:trPr>
          <w:gridAfter w:val="1"/>
          <w:wAfter w:w="142" w:type="dxa"/>
          <w:cantSplit/>
        </w:trPr>
        <w:tc>
          <w:tcPr>
            <w:tcW w:w="10632" w:type="dxa"/>
            <w:gridSpan w:val="3"/>
          </w:tcPr>
          <w:p w:rsidR="00ED4F2E" w:rsidRPr="00ED4F2E" w:rsidRDefault="00ED4F2E" w:rsidP="00ED4F2E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32"/>
                <w:szCs w:val="32"/>
                <w:lang w:val="uk-UA" w:eastAsia="ru-RU"/>
              </w:rPr>
            </w:pPr>
          </w:p>
        </w:tc>
      </w:tr>
      <w:tr w:rsidR="00ED4F2E" w:rsidTr="00ED4F2E">
        <w:trPr>
          <w:gridAfter w:val="1"/>
          <w:wAfter w:w="142" w:type="dxa"/>
          <w:cantSplit/>
          <w:trHeight w:val="230"/>
        </w:trPr>
        <w:tc>
          <w:tcPr>
            <w:tcW w:w="10632" w:type="dxa"/>
            <w:gridSpan w:val="3"/>
            <w:hideMark/>
          </w:tcPr>
          <w:p w:rsidR="00ED4F2E" w:rsidRPr="00ED4F2E" w:rsidRDefault="00ED4F2E" w:rsidP="00ED4F2E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32"/>
                <w:szCs w:val="32"/>
                <w:lang w:val="uk-UA" w:eastAsia="ru-RU"/>
              </w:rPr>
            </w:pPr>
            <w:r w:rsidRPr="00ED4F2E">
              <w:rPr>
                <w:rFonts w:ascii="Times New Roman" w:hAnsi="Times New Roman"/>
                <w:sz w:val="32"/>
                <w:szCs w:val="32"/>
                <w:lang w:val="uk-UA" w:eastAsia="ru-RU"/>
              </w:rPr>
              <w:t xml:space="preserve">Р І Ш Е Н </w:t>
            </w:r>
            <w:proofErr w:type="spellStart"/>
            <w:r w:rsidRPr="00ED4F2E">
              <w:rPr>
                <w:rFonts w:ascii="Times New Roman" w:hAnsi="Times New Roman"/>
                <w:sz w:val="32"/>
                <w:szCs w:val="32"/>
                <w:lang w:val="uk-UA" w:eastAsia="ru-RU"/>
              </w:rPr>
              <w:t>Н</w:t>
            </w:r>
            <w:proofErr w:type="spellEnd"/>
            <w:r w:rsidRPr="00ED4F2E">
              <w:rPr>
                <w:rFonts w:ascii="Times New Roman" w:hAnsi="Times New Roman"/>
                <w:sz w:val="32"/>
                <w:szCs w:val="32"/>
                <w:lang w:val="uk-UA" w:eastAsia="ru-RU"/>
              </w:rPr>
              <w:t xml:space="preserve"> Я</w:t>
            </w:r>
          </w:p>
        </w:tc>
      </w:tr>
      <w:tr w:rsidR="00ED4F2E" w:rsidTr="00ED4F2E">
        <w:trPr>
          <w:cantSplit/>
        </w:trPr>
        <w:tc>
          <w:tcPr>
            <w:tcW w:w="10774" w:type="dxa"/>
            <w:gridSpan w:val="4"/>
          </w:tcPr>
          <w:p w:rsidR="00ED4F2E" w:rsidRDefault="00ED4F2E" w:rsidP="00ED4F2E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ED4F2E" w:rsidTr="00ED4F2E">
        <w:trPr>
          <w:gridAfter w:val="2"/>
          <w:wAfter w:w="284" w:type="dxa"/>
          <w:cantSplit/>
          <w:trHeight w:val="348"/>
        </w:trPr>
        <w:tc>
          <w:tcPr>
            <w:tcW w:w="10490" w:type="dxa"/>
            <w:gridSpan w:val="2"/>
          </w:tcPr>
          <w:p w:rsidR="00ED4F2E" w:rsidRDefault="00ED4F2E" w:rsidP="00ED4F2E">
            <w:pPr>
              <w:keepNext/>
              <w:tabs>
                <w:tab w:val="left" w:pos="5415"/>
              </w:tabs>
              <w:spacing w:after="0" w:line="240" w:lineRule="auto"/>
              <w:outlineLvl w:val="4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Шістнад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цята сесія 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ab/>
              <w:t xml:space="preserve">                     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VIII c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кликання</w:t>
            </w:r>
          </w:p>
          <w:p w:rsidR="00ED4F2E" w:rsidRDefault="00ED4F2E" w:rsidP="00ED4F2E">
            <w:pPr>
              <w:keepNext/>
              <w:spacing w:after="0" w:line="240" w:lineRule="auto"/>
              <w:outlineLvl w:val="4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ED4F2E" w:rsidTr="00ED4F2E">
        <w:trPr>
          <w:gridAfter w:val="3"/>
          <w:wAfter w:w="851" w:type="dxa"/>
          <w:cantSplit/>
          <w:trHeight w:val="80"/>
        </w:trPr>
        <w:tc>
          <w:tcPr>
            <w:tcW w:w="9923" w:type="dxa"/>
          </w:tcPr>
          <w:p w:rsidR="00ED4F2E" w:rsidRDefault="00ED4F2E" w:rsidP="00ED4F2E">
            <w:pPr>
              <w:keepNext/>
              <w:spacing w:after="0"/>
              <w:jc w:val="both"/>
              <w:outlineLvl w:val="4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від   05  травня  2023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 року</w:t>
            </w:r>
          </w:p>
          <w:p w:rsidR="00ED4F2E" w:rsidRDefault="00ED4F2E" w:rsidP="00ED4F2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ED4F2E" w:rsidRDefault="00ED4F2E" w:rsidP="00ED4F2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 внесення змін до рішення районної</w:t>
            </w:r>
          </w:p>
          <w:p w:rsidR="00ED4F2E" w:rsidRDefault="00ED4F2E" w:rsidP="00ED4F2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ради від 10.12.2020 року №5 </w:t>
            </w:r>
          </w:p>
          <w:p w:rsidR="00ED4F2E" w:rsidRDefault="00ED4F2E" w:rsidP="00ED4F2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«Про затвердження персонального складу</w:t>
            </w:r>
          </w:p>
          <w:p w:rsidR="00ED4F2E" w:rsidRDefault="00ED4F2E" w:rsidP="00ED4F2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постійних комісій районної ради»</w:t>
            </w:r>
          </w:p>
          <w:p w:rsidR="00ED4F2E" w:rsidRDefault="00ED4F2E" w:rsidP="00ED4F2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ED4F2E" w:rsidRDefault="00ED4F2E" w:rsidP="00ED4F2E">
            <w:pPr>
              <w:spacing w:after="0"/>
              <w:ind w:right="-4360"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Відповідно до ст.ст.43, 47 Закону України «Про місцеве самоврядування</w:t>
            </w:r>
          </w:p>
          <w:p w:rsidR="00ED4F2E" w:rsidRDefault="00ED4F2E" w:rsidP="00ED4F2E">
            <w:pPr>
              <w:spacing w:after="0"/>
              <w:ind w:right="-4360"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Україні, районна рада</w:t>
            </w:r>
          </w:p>
          <w:p w:rsidR="00ED4F2E" w:rsidRDefault="00ED4F2E" w:rsidP="00ED4F2E">
            <w:pPr>
              <w:spacing w:after="0"/>
              <w:ind w:right="-4360" w:firstLine="34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ED4F2E" w:rsidRDefault="00ED4F2E" w:rsidP="00ED4F2E">
            <w:pPr>
              <w:spacing w:after="0"/>
              <w:ind w:right="-4360"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ВИРІШИЛА:</w:t>
            </w:r>
          </w:p>
          <w:p w:rsidR="00ED4F2E" w:rsidRDefault="00ED4F2E" w:rsidP="00ED4F2E">
            <w:pPr>
              <w:spacing w:after="0"/>
              <w:ind w:right="-4360" w:firstLine="34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ED4F2E" w:rsidRDefault="00ED4F2E" w:rsidP="00ED4F2E">
            <w:pPr>
              <w:spacing w:after="0"/>
              <w:ind w:right="-4360"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Внести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зміни до рішення районної ради від 10.12.2020 року №5 «Про</w:t>
            </w:r>
          </w:p>
          <w:p w:rsidR="00ED4F2E" w:rsidRDefault="00ED4F2E" w:rsidP="00ED4F2E">
            <w:pPr>
              <w:spacing w:after="0"/>
              <w:ind w:right="-4360"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затвердження персонального складу постійних комісій районної ради»,</w:t>
            </w:r>
          </w:p>
          <w:p w:rsidR="00ED4F2E" w:rsidRDefault="00ED4F2E" w:rsidP="00ED4F2E">
            <w:pPr>
              <w:spacing w:after="0"/>
              <w:ind w:right="-4360"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зокрема:</w:t>
            </w:r>
          </w:p>
          <w:p w:rsidR="00ED4F2E" w:rsidRDefault="0052076C" w:rsidP="00ED4F2E">
            <w:pPr>
              <w:pStyle w:val="a4"/>
              <w:numPr>
                <w:ilvl w:val="0"/>
                <w:numId w:val="1"/>
              </w:numPr>
              <w:spacing w:after="0" w:line="276" w:lineRule="auto"/>
              <w:ind w:left="743" w:right="-4360" w:hanging="18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  <w:bookmarkStart w:id="0" w:name="_GoBack"/>
            <w:bookmarkEnd w:id="0"/>
            <w:r w:rsidR="00ED4F2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ивести зі складу постійної комісії з питань бюджету, комунальної </w:t>
            </w:r>
          </w:p>
          <w:p w:rsidR="009D3BBE" w:rsidRDefault="00ED4F2E" w:rsidP="009D3BBE">
            <w:pPr>
              <w:spacing w:after="0"/>
              <w:ind w:right="-4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власності, транспорту та зв'яз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</w:t>
            </w:r>
            <w:r w:rsidR="009D3B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депутатів районної ради: </w:t>
            </w:r>
            <w:proofErr w:type="spellStart"/>
            <w:r w:rsidRPr="009D3BBE">
              <w:rPr>
                <w:rFonts w:ascii="Times New Roman" w:hAnsi="Times New Roman"/>
                <w:sz w:val="28"/>
                <w:szCs w:val="28"/>
                <w:lang w:val="uk-UA"/>
              </w:rPr>
              <w:t>Рогатюка</w:t>
            </w:r>
            <w:proofErr w:type="spellEnd"/>
            <w:r w:rsidRPr="009D3B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Сергія</w:t>
            </w:r>
          </w:p>
          <w:p w:rsidR="009D3BBE" w:rsidRPr="00ED4F2E" w:rsidRDefault="009D3BBE" w:rsidP="009D3BBE">
            <w:pPr>
              <w:spacing w:after="0"/>
              <w:ind w:right="-4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Сергійовича,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Гвоздік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Людмилу Станіславівну. </w:t>
            </w:r>
          </w:p>
          <w:p w:rsidR="009D3BBE" w:rsidRDefault="009D3BBE" w:rsidP="009D3BBE">
            <w:pPr>
              <w:spacing w:after="0"/>
              <w:ind w:right="-4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D4F2E" w:rsidRPr="009D3BBE" w:rsidRDefault="00ED4F2E" w:rsidP="009D3BBE">
            <w:pPr>
              <w:spacing w:after="0"/>
              <w:ind w:right="-4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D4F2E" w:rsidRDefault="00ED4F2E" w:rsidP="00ED4F2E">
            <w:pPr>
              <w:spacing w:after="0"/>
              <w:ind w:right="-4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D4F2E" w:rsidRDefault="00ED4F2E" w:rsidP="00ED4F2E">
            <w:pPr>
              <w:spacing w:after="0"/>
              <w:ind w:left="176" w:right="-4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 районної ради                                                            Артур ЗАГРИВИЙ </w:t>
            </w:r>
          </w:p>
          <w:p w:rsidR="00ED4F2E" w:rsidRDefault="00ED4F2E" w:rsidP="00ED4F2E">
            <w:pPr>
              <w:spacing w:after="0"/>
              <w:ind w:right="-4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</w:p>
        </w:tc>
      </w:tr>
    </w:tbl>
    <w:p w:rsidR="006201C9" w:rsidRPr="00ED4F2E" w:rsidRDefault="006201C9" w:rsidP="00ED4F2E"/>
    <w:sectPr w:rsidR="006201C9" w:rsidRPr="00ED4F2E" w:rsidSect="00237F3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40767"/>
    <w:multiLevelType w:val="hybridMultilevel"/>
    <w:tmpl w:val="6F2EC5F0"/>
    <w:lvl w:ilvl="0" w:tplc="F49CB1E0">
      <w:start w:val="2"/>
      <w:numFmt w:val="bullet"/>
      <w:lvlText w:val="-"/>
      <w:lvlJc w:val="left"/>
      <w:pPr>
        <w:ind w:left="91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6DEC3F43"/>
    <w:multiLevelType w:val="hybridMultilevel"/>
    <w:tmpl w:val="D5360CCC"/>
    <w:lvl w:ilvl="0" w:tplc="E03E4F48">
      <w:numFmt w:val="bullet"/>
      <w:lvlText w:val="-"/>
      <w:lvlJc w:val="left"/>
      <w:pPr>
        <w:ind w:left="94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07"/>
    <w:rsid w:val="00016A06"/>
    <w:rsid w:val="0052076C"/>
    <w:rsid w:val="006201C9"/>
    <w:rsid w:val="009D3BBE"/>
    <w:rsid w:val="00ED4F2E"/>
    <w:rsid w:val="00F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FCA21-D27C-4EC9-A573-203286CD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A06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016A06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16A06"/>
    <w:pPr>
      <w:keepNext/>
      <w:spacing w:after="0" w:line="240" w:lineRule="auto"/>
      <w:jc w:val="center"/>
      <w:outlineLvl w:val="5"/>
    </w:pPr>
    <w:rPr>
      <w:rFonts w:ascii="Times New Roman" w:hAnsi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16A06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16A06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016A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16A06"/>
    <w:pPr>
      <w:spacing w:after="0" w:line="240" w:lineRule="auto"/>
    </w:pPr>
    <w:rPr>
      <w:rFonts w:ascii="Times New Roman" w:hAnsi="Times New Roman"/>
      <w:b/>
      <w:bCs/>
      <w:spacing w:val="-10"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016A06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ED4F2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9D3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3B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_-M-_</cp:lastModifiedBy>
  <cp:revision>6</cp:revision>
  <cp:lastPrinted>2023-05-02T00:39:00Z</cp:lastPrinted>
  <dcterms:created xsi:type="dcterms:W3CDTF">2023-05-01T23:54:00Z</dcterms:created>
  <dcterms:modified xsi:type="dcterms:W3CDTF">2023-05-02T00:39:00Z</dcterms:modified>
</cp:coreProperties>
</file>