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0" w:type="auto"/>
        <w:tblLayout w:type="fixed"/>
        <w:tblLook w:val="0000"/>
      </w:tblPr>
      <w:tblGrid>
        <w:gridCol w:w="11382"/>
      </w:tblGrid>
      <w:tr w:rsidR="00B071E8" w:rsidTr="007511F9">
        <w:tc>
          <w:tcPr>
            <w:tcW w:w="11382" w:type="dxa"/>
          </w:tcPr>
          <w:p w:rsidR="00B071E8" w:rsidRDefault="00B071E8" w:rsidP="007511F9">
            <w:pPr>
              <w:rPr>
                <w:b/>
                <w:bCs/>
                <w:sz w:val="26"/>
                <w:lang w:val="uk-UA"/>
              </w:rPr>
            </w:pPr>
            <w:r>
              <w:rPr>
                <w:b/>
                <w:bCs/>
                <w:sz w:val="26"/>
                <w:lang w:val="uk-UA"/>
              </w:rPr>
              <w:t xml:space="preserve">                                                                 </w:t>
            </w:r>
            <w:r>
              <w:rPr>
                <w:b/>
                <w:bCs/>
                <w:noProof/>
                <w:sz w:val="26"/>
              </w:rPr>
              <w:drawing>
                <wp:inline distT="0" distB="0" distL="0" distR="0">
                  <wp:extent cx="552450" cy="723900"/>
                  <wp:effectExtent l="19050" t="0" r="0" b="0"/>
                  <wp:docPr id="2" name="Рисунок 1" descr="Gerb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Gerb"/>
                          <pic:cNvPicPr>
                            <a:picLocks noChangeAspect="1" noChangeArrowheads="1"/>
                          </pic:cNvPicPr>
                        </pic:nvPicPr>
                        <pic:blipFill>
                          <a:blip r:embed="rId5" cstate="print"/>
                          <a:srcRect/>
                          <a:stretch>
                            <a:fillRect/>
                          </a:stretch>
                        </pic:blipFill>
                        <pic:spPr bwMode="auto">
                          <a:xfrm>
                            <a:off x="0" y="0"/>
                            <a:ext cx="552450" cy="723900"/>
                          </a:xfrm>
                          <a:prstGeom prst="rect">
                            <a:avLst/>
                          </a:prstGeom>
                          <a:noFill/>
                          <a:ln w="9525">
                            <a:noFill/>
                            <a:miter lim="800000"/>
                            <a:headEnd/>
                            <a:tailEnd/>
                          </a:ln>
                        </pic:spPr>
                      </pic:pic>
                    </a:graphicData>
                  </a:graphic>
                </wp:inline>
              </w:drawing>
            </w:r>
          </w:p>
        </w:tc>
      </w:tr>
      <w:tr w:rsidR="00B071E8" w:rsidTr="007511F9">
        <w:tc>
          <w:tcPr>
            <w:tcW w:w="11382" w:type="dxa"/>
          </w:tcPr>
          <w:p w:rsidR="00B071E8" w:rsidRDefault="00B071E8" w:rsidP="007511F9">
            <w:pPr>
              <w:pStyle w:val="5"/>
              <w:jc w:val="left"/>
              <w:rPr>
                <w:bCs/>
                <w:sz w:val="26"/>
                <w:lang w:val="uk-UA"/>
              </w:rPr>
            </w:pPr>
            <w:r>
              <w:rPr>
                <w:bCs/>
                <w:sz w:val="26"/>
                <w:lang w:val="uk-UA"/>
              </w:rPr>
              <w:t xml:space="preserve">                                                              </w:t>
            </w:r>
            <w:r>
              <w:rPr>
                <w:bCs/>
                <w:sz w:val="26"/>
              </w:rPr>
              <w:t>УКРАЇНА</w:t>
            </w:r>
          </w:p>
        </w:tc>
      </w:tr>
      <w:tr w:rsidR="00B071E8" w:rsidTr="007511F9">
        <w:tc>
          <w:tcPr>
            <w:tcW w:w="11382" w:type="dxa"/>
          </w:tcPr>
          <w:p w:rsidR="00B071E8" w:rsidRDefault="00B071E8" w:rsidP="007511F9">
            <w:pPr>
              <w:pStyle w:val="6"/>
              <w:jc w:val="left"/>
              <w:rPr>
                <w:b/>
                <w:sz w:val="26"/>
                <w:lang w:val="uk-UA"/>
              </w:rPr>
            </w:pPr>
            <w:r>
              <w:rPr>
                <w:b/>
                <w:sz w:val="26"/>
                <w:lang w:val="uk-UA"/>
              </w:rPr>
              <w:t xml:space="preserve">                              </w:t>
            </w:r>
            <w:r>
              <w:rPr>
                <w:b/>
                <w:sz w:val="26"/>
              </w:rPr>
              <w:t>НОВОГРАД-ВОЛИНСЬКА РАЙОННА РАДА</w:t>
            </w:r>
          </w:p>
        </w:tc>
      </w:tr>
      <w:tr w:rsidR="00B071E8" w:rsidTr="007511F9">
        <w:tc>
          <w:tcPr>
            <w:tcW w:w="11382" w:type="dxa"/>
          </w:tcPr>
          <w:p w:rsidR="00B071E8" w:rsidRDefault="00B071E8" w:rsidP="007511F9">
            <w:pPr>
              <w:pStyle w:val="5"/>
              <w:jc w:val="left"/>
              <w:rPr>
                <w:sz w:val="26"/>
                <w:lang w:val="uk-UA"/>
              </w:rPr>
            </w:pPr>
            <w:r>
              <w:rPr>
                <w:sz w:val="26"/>
                <w:lang w:val="uk-UA"/>
              </w:rPr>
              <w:t xml:space="preserve">                                             </w:t>
            </w:r>
            <w:r>
              <w:rPr>
                <w:sz w:val="26"/>
              </w:rPr>
              <w:t>ЖИТОМИРСЬКОЇ ОБЛАСТІ</w:t>
            </w:r>
          </w:p>
        </w:tc>
      </w:tr>
    </w:tbl>
    <w:p w:rsidR="00B071E8" w:rsidRDefault="00B071E8" w:rsidP="00B071E8">
      <w:pPr>
        <w:rPr>
          <w:b/>
          <w:bCs/>
          <w:sz w:val="26"/>
          <w:lang w:val="uk-UA"/>
        </w:rPr>
      </w:pPr>
    </w:p>
    <w:p w:rsidR="00B071E8" w:rsidRDefault="00B071E8" w:rsidP="00B071E8">
      <w:pPr>
        <w:pStyle w:val="5"/>
        <w:rPr>
          <w:bCs/>
          <w:szCs w:val="24"/>
          <w:lang w:val="uk-UA"/>
        </w:rPr>
      </w:pPr>
      <w:r>
        <w:rPr>
          <w:bCs/>
          <w:szCs w:val="24"/>
        </w:rPr>
        <w:t>Р</w:t>
      </w:r>
      <w:r>
        <w:rPr>
          <w:bCs/>
          <w:szCs w:val="24"/>
          <w:lang w:val="uk-UA"/>
        </w:rPr>
        <w:t xml:space="preserve"> І Ш Е Н </w:t>
      </w:r>
      <w:proofErr w:type="spellStart"/>
      <w:proofErr w:type="gramStart"/>
      <w:r>
        <w:rPr>
          <w:bCs/>
          <w:szCs w:val="24"/>
          <w:lang w:val="uk-UA"/>
        </w:rPr>
        <w:t>Н</w:t>
      </w:r>
      <w:proofErr w:type="spellEnd"/>
      <w:proofErr w:type="gramEnd"/>
      <w:r>
        <w:rPr>
          <w:bCs/>
          <w:szCs w:val="24"/>
          <w:lang w:val="uk-UA"/>
        </w:rPr>
        <w:t xml:space="preserve"> Я</w:t>
      </w:r>
    </w:p>
    <w:p w:rsidR="00B071E8" w:rsidRDefault="00B071E8" w:rsidP="00B071E8">
      <w:pPr>
        <w:rPr>
          <w:lang w:val="uk-UA"/>
        </w:rPr>
      </w:pPr>
    </w:p>
    <w:p w:rsidR="00B071E8" w:rsidRPr="00392A32" w:rsidRDefault="00B071E8" w:rsidP="00B071E8">
      <w:pPr>
        <w:pStyle w:val="2"/>
      </w:pPr>
      <w:r>
        <w:t xml:space="preserve">Одинадцята сесія                          </w:t>
      </w:r>
      <w:r>
        <w:tab/>
      </w:r>
      <w:r>
        <w:tab/>
        <w:t xml:space="preserve">                              </w:t>
      </w:r>
      <w:r>
        <w:tab/>
      </w:r>
      <w:r>
        <w:rPr>
          <w:lang w:val="en-US"/>
        </w:rPr>
        <w:t>V</w:t>
      </w:r>
      <w:r>
        <w:t>ІІ скликання</w:t>
      </w:r>
    </w:p>
    <w:p w:rsidR="00B071E8" w:rsidRDefault="00B071E8" w:rsidP="00B071E8">
      <w:pPr>
        <w:pStyle w:val="5"/>
        <w:rPr>
          <w:bCs/>
          <w:szCs w:val="24"/>
          <w:lang w:val="uk-UA"/>
        </w:rPr>
      </w:pPr>
    </w:p>
    <w:p w:rsidR="00B071E8" w:rsidRPr="00392A32" w:rsidRDefault="00B071E8" w:rsidP="00B071E8">
      <w:pPr>
        <w:pStyle w:val="a3"/>
        <w:jc w:val="both"/>
        <w:rPr>
          <w:b/>
          <w:sz w:val="28"/>
          <w:szCs w:val="28"/>
        </w:rPr>
      </w:pPr>
      <w:proofErr w:type="spellStart"/>
      <w:r w:rsidRPr="00392A32">
        <w:rPr>
          <w:b/>
          <w:sz w:val="28"/>
          <w:szCs w:val="28"/>
        </w:rPr>
        <w:t>від</w:t>
      </w:r>
      <w:proofErr w:type="spellEnd"/>
      <w:r w:rsidRPr="00392A32">
        <w:rPr>
          <w:b/>
          <w:sz w:val="28"/>
          <w:szCs w:val="28"/>
        </w:rPr>
        <w:t xml:space="preserve"> 2</w:t>
      </w:r>
      <w:r>
        <w:rPr>
          <w:b/>
          <w:sz w:val="28"/>
          <w:szCs w:val="28"/>
          <w:lang w:val="uk-UA"/>
        </w:rPr>
        <w:t>0</w:t>
      </w:r>
      <w:r w:rsidRPr="00392A32">
        <w:rPr>
          <w:b/>
          <w:sz w:val="28"/>
          <w:szCs w:val="28"/>
        </w:rPr>
        <w:t xml:space="preserve"> </w:t>
      </w:r>
      <w:proofErr w:type="spellStart"/>
      <w:r w:rsidRPr="00392A32">
        <w:rPr>
          <w:b/>
          <w:sz w:val="28"/>
          <w:szCs w:val="28"/>
        </w:rPr>
        <w:t>жовтня</w:t>
      </w:r>
      <w:proofErr w:type="spellEnd"/>
      <w:r w:rsidRPr="00392A32">
        <w:rPr>
          <w:b/>
          <w:sz w:val="28"/>
          <w:szCs w:val="28"/>
        </w:rPr>
        <w:t xml:space="preserve"> 201</w:t>
      </w:r>
      <w:r>
        <w:rPr>
          <w:b/>
          <w:sz w:val="28"/>
          <w:szCs w:val="28"/>
          <w:lang w:val="uk-UA"/>
        </w:rPr>
        <w:t>7</w:t>
      </w:r>
      <w:r w:rsidRPr="00392A32">
        <w:rPr>
          <w:b/>
          <w:sz w:val="28"/>
          <w:szCs w:val="28"/>
        </w:rPr>
        <w:t xml:space="preserve"> року</w:t>
      </w:r>
    </w:p>
    <w:p w:rsidR="00B071E8" w:rsidRPr="00392A32" w:rsidRDefault="00B071E8" w:rsidP="00B071E8">
      <w:pPr>
        <w:pStyle w:val="a3"/>
        <w:rPr>
          <w:b/>
          <w:sz w:val="28"/>
          <w:szCs w:val="28"/>
        </w:rPr>
      </w:pPr>
      <w:r w:rsidRPr="00392A32">
        <w:rPr>
          <w:rStyle w:val="a4"/>
          <w:sz w:val="28"/>
          <w:szCs w:val="28"/>
        </w:rPr>
        <w:t xml:space="preserve">Про </w:t>
      </w:r>
      <w:r w:rsidRPr="00392A32">
        <w:rPr>
          <w:rStyle w:val="a4"/>
          <w:sz w:val="28"/>
          <w:szCs w:val="28"/>
          <w:lang w:val="uk-UA"/>
        </w:rPr>
        <w:t xml:space="preserve">готовність </w:t>
      </w:r>
      <w:proofErr w:type="spellStart"/>
      <w:r w:rsidRPr="00392A32">
        <w:rPr>
          <w:rStyle w:val="a4"/>
          <w:sz w:val="28"/>
          <w:szCs w:val="28"/>
        </w:rPr>
        <w:t>закладів</w:t>
      </w:r>
      <w:proofErr w:type="spellEnd"/>
      <w:r w:rsidRPr="00392A32">
        <w:rPr>
          <w:rStyle w:val="a4"/>
          <w:sz w:val="28"/>
          <w:szCs w:val="28"/>
        </w:rPr>
        <w:t xml:space="preserve"> </w:t>
      </w:r>
      <w:proofErr w:type="spellStart"/>
      <w:r w:rsidRPr="00392A32">
        <w:rPr>
          <w:rStyle w:val="a4"/>
          <w:sz w:val="28"/>
          <w:szCs w:val="28"/>
        </w:rPr>
        <w:t>освіти</w:t>
      </w:r>
      <w:proofErr w:type="spellEnd"/>
      <w:r w:rsidRPr="00392A32">
        <w:rPr>
          <w:rStyle w:val="a4"/>
          <w:sz w:val="28"/>
          <w:szCs w:val="28"/>
        </w:rPr>
        <w:t>,</w:t>
      </w:r>
      <w:r w:rsidRPr="00392A32">
        <w:rPr>
          <w:b/>
          <w:sz w:val="28"/>
          <w:szCs w:val="28"/>
        </w:rPr>
        <w:br/>
      </w:r>
      <w:proofErr w:type="spellStart"/>
      <w:r w:rsidRPr="00392A32">
        <w:rPr>
          <w:rStyle w:val="a4"/>
          <w:sz w:val="28"/>
          <w:szCs w:val="28"/>
        </w:rPr>
        <w:t>охорони</w:t>
      </w:r>
      <w:proofErr w:type="spellEnd"/>
      <w:r w:rsidRPr="00392A32">
        <w:rPr>
          <w:rStyle w:val="a4"/>
          <w:sz w:val="28"/>
          <w:szCs w:val="28"/>
        </w:rPr>
        <w:t xml:space="preserve"> здоров</w:t>
      </w:r>
      <w:r w:rsidRPr="00392A32">
        <w:rPr>
          <w:sz w:val="28"/>
          <w:szCs w:val="28"/>
          <w:lang w:val="uk-UA"/>
        </w:rPr>
        <w:t>’</w:t>
      </w:r>
      <w:r w:rsidRPr="00392A32">
        <w:rPr>
          <w:rStyle w:val="a4"/>
          <w:sz w:val="28"/>
          <w:szCs w:val="28"/>
        </w:rPr>
        <w:t>я</w:t>
      </w:r>
      <w:r w:rsidRPr="00392A32">
        <w:rPr>
          <w:rStyle w:val="a4"/>
          <w:sz w:val="28"/>
          <w:szCs w:val="28"/>
          <w:lang w:val="uk-UA"/>
        </w:rPr>
        <w:t>,</w:t>
      </w:r>
      <w:r w:rsidRPr="00392A32">
        <w:rPr>
          <w:rStyle w:val="a4"/>
          <w:sz w:val="28"/>
          <w:szCs w:val="28"/>
        </w:rPr>
        <w:t xml:space="preserve"> </w:t>
      </w:r>
      <w:proofErr w:type="spellStart"/>
      <w:r w:rsidRPr="00392A32">
        <w:rPr>
          <w:rStyle w:val="a4"/>
          <w:sz w:val="28"/>
          <w:szCs w:val="28"/>
        </w:rPr>
        <w:t>культури</w:t>
      </w:r>
      <w:proofErr w:type="spellEnd"/>
      <w:r w:rsidRPr="00392A32">
        <w:rPr>
          <w:rStyle w:val="a4"/>
          <w:sz w:val="28"/>
          <w:szCs w:val="28"/>
        </w:rPr>
        <w:t xml:space="preserve"> </w:t>
      </w:r>
      <w:r w:rsidRPr="00392A32">
        <w:rPr>
          <w:rStyle w:val="a4"/>
          <w:sz w:val="28"/>
          <w:szCs w:val="28"/>
          <w:lang w:val="uk-UA"/>
        </w:rPr>
        <w:t>до</w:t>
      </w:r>
      <w:r w:rsidRPr="00392A32">
        <w:rPr>
          <w:b/>
          <w:sz w:val="28"/>
          <w:szCs w:val="28"/>
        </w:rPr>
        <w:br/>
      </w:r>
      <w:r w:rsidRPr="00392A32">
        <w:rPr>
          <w:rStyle w:val="a4"/>
          <w:sz w:val="28"/>
          <w:szCs w:val="28"/>
          <w:lang w:val="uk-UA"/>
        </w:rPr>
        <w:t>роботи</w:t>
      </w:r>
      <w:r w:rsidRPr="005F4367">
        <w:rPr>
          <w:rStyle w:val="a4"/>
          <w:sz w:val="28"/>
          <w:szCs w:val="28"/>
        </w:rPr>
        <w:t xml:space="preserve"> </w:t>
      </w:r>
      <w:r>
        <w:rPr>
          <w:rStyle w:val="a4"/>
          <w:sz w:val="28"/>
          <w:szCs w:val="28"/>
          <w:lang w:val="uk-UA"/>
        </w:rPr>
        <w:t>в</w:t>
      </w:r>
      <w:r w:rsidRPr="00392A32">
        <w:rPr>
          <w:rStyle w:val="a4"/>
          <w:sz w:val="28"/>
          <w:szCs w:val="28"/>
          <w:lang w:val="uk-UA"/>
        </w:rPr>
        <w:t xml:space="preserve"> </w:t>
      </w:r>
      <w:proofErr w:type="spellStart"/>
      <w:r w:rsidRPr="00392A32">
        <w:rPr>
          <w:rStyle w:val="a4"/>
          <w:sz w:val="28"/>
          <w:szCs w:val="28"/>
        </w:rPr>
        <w:t>осінньо-зимовий</w:t>
      </w:r>
      <w:proofErr w:type="spellEnd"/>
      <w:r w:rsidRPr="00392A32">
        <w:rPr>
          <w:rStyle w:val="a4"/>
          <w:sz w:val="28"/>
          <w:szCs w:val="28"/>
        </w:rPr>
        <w:t xml:space="preserve"> </w:t>
      </w:r>
      <w:proofErr w:type="spellStart"/>
      <w:r w:rsidRPr="00392A32">
        <w:rPr>
          <w:rStyle w:val="a4"/>
          <w:sz w:val="28"/>
          <w:szCs w:val="28"/>
        </w:rPr>
        <w:t>період</w:t>
      </w:r>
      <w:proofErr w:type="spellEnd"/>
      <w:r w:rsidRPr="00392A32">
        <w:rPr>
          <w:rStyle w:val="a4"/>
          <w:sz w:val="28"/>
          <w:szCs w:val="28"/>
        </w:rPr>
        <w:t xml:space="preserve"> </w:t>
      </w:r>
    </w:p>
    <w:p w:rsidR="00001BE2" w:rsidRPr="00B4359A" w:rsidRDefault="00001BE2" w:rsidP="00A726AF">
      <w:pPr>
        <w:pStyle w:val="21"/>
        <w:tabs>
          <w:tab w:val="left" w:pos="9720"/>
        </w:tabs>
        <w:spacing w:after="0" w:line="240" w:lineRule="auto"/>
        <w:ind w:left="0" w:firstLine="680"/>
        <w:jc w:val="both"/>
        <w:rPr>
          <w:sz w:val="28"/>
          <w:szCs w:val="28"/>
          <w:lang w:val="uk-UA"/>
        </w:rPr>
      </w:pPr>
      <w:r>
        <w:rPr>
          <w:sz w:val="28"/>
          <w:szCs w:val="28"/>
          <w:lang w:val="uk-UA"/>
        </w:rPr>
        <w:t xml:space="preserve">Заслухавши та обговоривши доповідь першого заступника голови  райдержадміністрації Даниленко Н.В. про роботу закладів освіти, охорони здоров’я та культури в осінньо-зимовий період 2017-2018р., районна рада відмічає, що відділами освіти, культури, сектором охорони </w:t>
      </w:r>
      <w:proofErr w:type="spellStart"/>
      <w:r>
        <w:rPr>
          <w:sz w:val="28"/>
          <w:szCs w:val="28"/>
          <w:lang w:val="uk-UA"/>
        </w:rPr>
        <w:t>здоров”я</w:t>
      </w:r>
      <w:proofErr w:type="spellEnd"/>
      <w:r>
        <w:rPr>
          <w:sz w:val="28"/>
          <w:szCs w:val="28"/>
          <w:lang w:val="uk-UA"/>
        </w:rPr>
        <w:t xml:space="preserve"> райдержадміністрації, селищним, сільськими головами проведена відповідна робота щодо нормального функціонування зазначених вище закладів до роботи в осінньо-зимовий період.</w:t>
      </w:r>
    </w:p>
    <w:p w:rsidR="00001BE2" w:rsidRPr="00DA5677" w:rsidRDefault="00001BE2" w:rsidP="00A726AF">
      <w:pPr>
        <w:ind w:firstLine="680"/>
        <w:jc w:val="both"/>
        <w:rPr>
          <w:sz w:val="28"/>
          <w:szCs w:val="28"/>
          <w:lang w:val="uk-UA"/>
        </w:rPr>
      </w:pPr>
      <w:r w:rsidRPr="00DA5677">
        <w:rPr>
          <w:sz w:val="28"/>
          <w:szCs w:val="28"/>
          <w:lang w:val="uk-UA"/>
        </w:rPr>
        <w:t xml:space="preserve">Станом на 11.10.2017 загальний відсоток забезпечення шкіл паливом до 15.04.2018 становить 50  % .       </w:t>
      </w:r>
    </w:p>
    <w:p w:rsidR="00001BE2" w:rsidRDefault="00001BE2" w:rsidP="00A726AF">
      <w:pPr>
        <w:ind w:firstLine="680"/>
        <w:jc w:val="both"/>
        <w:rPr>
          <w:sz w:val="28"/>
          <w:szCs w:val="28"/>
          <w:lang w:val="uk-UA"/>
        </w:rPr>
      </w:pPr>
      <w:r w:rsidRPr="00DA5677">
        <w:rPr>
          <w:sz w:val="28"/>
          <w:szCs w:val="28"/>
          <w:lang w:val="uk-UA"/>
        </w:rPr>
        <w:t xml:space="preserve">Завезення дров триває (договір на поставку дров складає 4832 м3, а залишилось вивезти   2203 м3 – 45 %).  </w:t>
      </w:r>
    </w:p>
    <w:p w:rsidR="00001BE2" w:rsidRPr="00DA5677" w:rsidRDefault="00001BE2" w:rsidP="00A726AF">
      <w:pPr>
        <w:ind w:firstLine="680"/>
        <w:jc w:val="both"/>
        <w:rPr>
          <w:sz w:val="28"/>
          <w:szCs w:val="28"/>
          <w:lang w:val="uk-UA"/>
        </w:rPr>
      </w:pPr>
      <w:r w:rsidRPr="00DA5677">
        <w:rPr>
          <w:sz w:val="28"/>
          <w:szCs w:val="28"/>
          <w:lang w:val="uk-UA"/>
        </w:rPr>
        <w:t>Згідно укладеного з ТОВ «</w:t>
      </w:r>
      <w:proofErr w:type="spellStart"/>
      <w:r w:rsidRPr="00DA5677">
        <w:rPr>
          <w:sz w:val="28"/>
          <w:szCs w:val="28"/>
          <w:lang w:val="uk-UA"/>
        </w:rPr>
        <w:t>Славресурс</w:t>
      </w:r>
      <w:proofErr w:type="spellEnd"/>
      <w:r w:rsidRPr="00DA5677">
        <w:rPr>
          <w:sz w:val="28"/>
          <w:szCs w:val="28"/>
          <w:lang w:val="uk-UA"/>
        </w:rPr>
        <w:t xml:space="preserve">» тендерного договору </w:t>
      </w:r>
      <w:proofErr w:type="spellStart"/>
      <w:r w:rsidRPr="00DA5677">
        <w:rPr>
          <w:sz w:val="28"/>
          <w:szCs w:val="28"/>
          <w:lang w:val="uk-UA"/>
        </w:rPr>
        <w:t>постчальником</w:t>
      </w:r>
      <w:proofErr w:type="spellEnd"/>
      <w:r w:rsidRPr="00DA5677">
        <w:rPr>
          <w:sz w:val="28"/>
          <w:szCs w:val="28"/>
          <w:lang w:val="uk-UA"/>
        </w:rPr>
        <w:t xml:space="preserve"> вивезено  186 т. кам’яного вугілля із 513 т. Постачальник планує подальше завезення вугілля, але готує документи для підвищення ціни. Термін дії договору до 31 грудня 2017 року, термін поставки до 31 жовтня.</w:t>
      </w:r>
    </w:p>
    <w:p w:rsidR="00001BE2" w:rsidRPr="00DA5677" w:rsidRDefault="00001BE2" w:rsidP="00A726AF">
      <w:pPr>
        <w:ind w:firstLine="680"/>
        <w:jc w:val="both"/>
        <w:rPr>
          <w:sz w:val="28"/>
          <w:szCs w:val="28"/>
          <w:lang w:val="uk-UA"/>
        </w:rPr>
      </w:pPr>
      <w:r w:rsidRPr="00DA5677">
        <w:rPr>
          <w:sz w:val="28"/>
          <w:szCs w:val="28"/>
          <w:lang w:val="uk-UA"/>
        </w:rPr>
        <w:t>Проведено поточні ремонти приміщень  усіх котелень, повірку манометрів, термометрів, проведено очистку димових і вентиляційних каналів.</w:t>
      </w:r>
    </w:p>
    <w:p w:rsidR="00001BE2" w:rsidRPr="00DA5677" w:rsidRDefault="00001BE2" w:rsidP="00A726AF">
      <w:pPr>
        <w:ind w:firstLine="680"/>
        <w:jc w:val="both"/>
        <w:rPr>
          <w:sz w:val="28"/>
          <w:szCs w:val="28"/>
          <w:lang w:val="uk-UA"/>
        </w:rPr>
      </w:pPr>
      <w:r w:rsidRPr="00DA5677">
        <w:rPr>
          <w:sz w:val="28"/>
          <w:szCs w:val="28"/>
          <w:lang w:val="uk-UA"/>
        </w:rPr>
        <w:t xml:space="preserve">Проведено поточний ремонт системи </w:t>
      </w:r>
      <w:proofErr w:type="spellStart"/>
      <w:r w:rsidRPr="00DA5677">
        <w:rPr>
          <w:sz w:val="28"/>
          <w:szCs w:val="28"/>
          <w:lang w:val="uk-UA"/>
        </w:rPr>
        <w:t>димовідведення</w:t>
      </w:r>
      <w:proofErr w:type="spellEnd"/>
      <w:r w:rsidRPr="00DA5677">
        <w:rPr>
          <w:sz w:val="28"/>
          <w:szCs w:val="28"/>
          <w:lang w:val="uk-UA"/>
        </w:rPr>
        <w:t xml:space="preserve"> із заміною труб у </w:t>
      </w:r>
      <w:proofErr w:type="spellStart"/>
      <w:r w:rsidRPr="00DA5677">
        <w:rPr>
          <w:sz w:val="28"/>
          <w:szCs w:val="28"/>
          <w:lang w:val="uk-UA"/>
        </w:rPr>
        <w:t>Барвинівській</w:t>
      </w:r>
      <w:proofErr w:type="spellEnd"/>
      <w:r w:rsidRPr="00DA5677">
        <w:rPr>
          <w:sz w:val="28"/>
          <w:szCs w:val="28"/>
          <w:lang w:val="uk-UA"/>
        </w:rPr>
        <w:t xml:space="preserve"> та </w:t>
      </w:r>
      <w:proofErr w:type="spellStart"/>
      <w:r w:rsidRPr="00DA5677">
        <w:rPr>
          <w:sz w:val="28"/>
          <w:szCs w:val="28"/>
          <w:lang w:val="uk-UA"/>
        </w:rPr>
        <w:t>Повчинській</w:t>
      </w:r>
      <w:proofErr w:type="spellEnd"/>
      <w:r w:rsidRPr="00DA5677">
        <w:rPr>
          <w:sz w:val="28"/>
          <w:szCs w:val="28"/>
          <w:lang w:val="uk-UA"/>
        </w:rPr>
        <w:t xml:space="preserve"> ЗОШ І-ІІІ ступенів на загальну суму 150   </w:t>
      </w:r>
      <w:proofErr w:type="spellStart"/>
      <w:r w:rsidRPr="00DA5677">
        <w:rPr>
          <w:sz w:val="28"/>
          <w:szCs w:val="28"/>
          <w:lang w:val="uk-UA"/>
        </w:rPr>
        <w:t>тис.грн</w:t>
      </w:r>
      <w:proofErr w:type="spellEnd"/>
      <w:r w:rsidRPr="00DA5677">
        <w:rPr>
          <w:sz w:val="28"/>
          <w:szCs w:val="28"/>
          <w:lang w:val="uk-UA"/>
        </w:rPr>
        <w:t xml:space="preserve">. </w:t>
      </w:r>
    </w:p>
    <w:p w:rsidR="00001BE2" w:rsidRPr="00DA5677" w:rsidRDefault="00001BE2" w:rsidP="00A726AF">
      <w:pPr>
        <w:ind w:firstLine="680"/>
        <w:jc w:val="both"/>
        <w:rPr>
          <w:sz w:val="28"/>
          <w:szCs w:val="28"/>
          <w:lang w:val="uk-UA"/>
        </w:rPr>
      </w:pPr>
      <w:r w:rsidRPr="00DA5677">
        <w:rPr>
          <w:sz w:val="28"/>
          <w:szCs w:val="28"/>
          <w:lang w:val="uk-UA"/>
        </w:rPr>
        <w:t xml:space="preserve">Також необхідно провести реконструкцію вузла обліку природного газу (облаштування автоматизованою системою обліку газу і засобами дистанційної передачі даних) у котельнях навчальних закладів с. Слобода </w:t>
      </w:r>
      <w:proofErr w:type="spellStart"/>
      <w:r w:rsidRPr="00DA5677">
        <w:rPr>
          <w:sz w:val="28"/>
          <w:szCs w:val="28"/>
          <w:lang w:val="uk-UA"/>
        </w:rPr>
        <w:t>Романівська</w:t>
      </w:r>
      <w:proofErr w:type="spellEnd"/>
      <w:r w:rsidRPr="00DA5677">
        <w:rPr>
          <w:sz w:val="28"/>
          <w:szCs w:val="28"/>
          <w:lang w:val="uk-UA"/>
        </w:rPr>
        <w:t xml:space="preserve"> (191,3 </w:t>
      </w:r>
      <w:proofErr w:type="spellStart"/>
      <w:r w:rsidRPr="00DA5677">
        <w:rPr>
          <w:sz w:val="28"/>
          <w:szCs w:val="28"/>
          <w:lang w:val="uk-UA"/>
        </w:rPr>
        <w:t>тис.грн</w:t>
      </w:r>
      <w:proofErr w:type="spellEnd"/>
      <w:r w:rsidRPr="00DA5677">
        <w:rPr>
          <w:sz w:val="28"/>
          <w:szCs w:val="28"/>
          <w:lang w:val="uk-UA"/>
        </w:rPr>
        <w:t xml:space="preserve">.) і с. </w:t>
      </w:r>
      <w:proofErr w:type="spellStart"/>
      <w:r w:rsidRPr="00DA5677">
        <w:rPr>
          <w:sz w:val="28"/>
          <w:szCs w:val="28"/>
          <w:lang w:val="uk-UA"/>
        </w:rPr>
        <w:t>Наталівка</w:t>
      </w:r>
      <w:proofErr w:type="spellEnd"/>
      <w:r w:rsidRPr="00DA5677">
        <w:rPr>
          <w:sz w:val="28"/>
          <w:szCs w:val="28"/>
          <w:lang w:val="uk-UA"/>
        </w:rPr>
        <w:t xml:space="preserve"> (210 </w:t>
      </w:r>
      <w:proofErr w:type="spellStart"/>
      <w:r w:rsidRPr="00DA5677">
        <w:rPr>
          <w:sz w:val="28"/>
          <w:szCs w:val="28"/>
          <w:lang w:val="uk-UA"/>
        </w:rPr>
        <w:t>тис.грн</w:t>
      </w:r>
      <w:proofErr w:type="spellEnd"/>
      <w:r w:rsidRPr="00DA5677">
        <w:rPr>
          <w:sz w:val="28"/>
          <w:szCs w:val="28"/>
          <w:lang w:val="uk-UA"/>
        </w:rPr>
        <w:t>.). Із підрядником «</w:t>
      </w:r>
      <w:proofErr w:type="spellStart"/>
      <w:r w:rsidRPr="00DA5677">
        <w:rPr>
          <w:sz w:val="28"/>
          <w:szCs w:val="28"/>
          <w:lang w:val="uk-UA"/>
        </w:rPr>
        <w:t>Житомиргазсервіс</w:t>
      </w:r>
      <w:proofErr w:type="spellEnd"/>
      <w:r w:rsidRPr="00DA5677">
        <w:rPr>
          <w:sz w:val="28"/>
          <w:szCs w:val="28"/>
          <w:lang w:val="uk-UA"/>
        </w:rPr>
        <w:t xml:space="preserve">» укладено договори на виконання робіт по даних </w:t>
      </w:r>
      <w:r w:rsidRPr="00DA5677">
        <w:rPr>
          <w:sz w:val="28"/>
          <w:szCs w:val="28"/>
          <w:lang w:val="uk-UA"/>
        </w:rPr>
        <w:lastRenderedPageBreak/>
        <w:t xml:space="preserve">об’єктах.  По обох школах перераховано аванс на виконання робіт. Роботи зі встановлення коректора у </w:t>
      </w:r>
      <w:proofErr w:type="spellStart"/>
      <w:r w:rsidRPr="00DA5677">
        <w:rPr>
          <w:sz w:val="28"/>
          <w:szCs w:val="28"/>
          <w:lang w:val="uk-UA"/>
        </w:rPr>
        <w:t>Слободороманівській</w:t>
      </w:r>
      <w:proofErr w:type="spellEnd"/>
      <w:r w:rsidRPr="00DA5677">
        <w:rPr>
          <w:sz w:val="28"/>
          <w:szCs w:val="28"/>
          <w:lang w:val="uk-UA"/>
        </w:rPr>
        <w:t xml:space="preserve"> гімназії розпочато 11.10.2017, по </w:t>
      </w:r>
      <w:proofErr w:type="spellStart"/>
      <w:r w:rsidRPr="00DA5677">
        <w:rPr>
          <w:sz w:val="28"/>
          <w:szCs w:val="28"/>
          <w:lang w:val="uk-UA"/>
        </w:rPr>
        <w:t>Наталівській</w:t>
      </w:r>
      <w:proofErr w:type="spellEnd"/>
      <w:r w:rsidRPr="00DA5677">
        <w:rPr>
          <w:sz w:val="28"/>
          <w:szCs w:val="28"/>
          <w:lang w:val="uk-UA"/>
        </w:rPr>
        <w:t xml:space="preserve"> ЗОШ роботи не розпочато, але з 11.10. школа опалюється. </w:t>
      </w:r>
    </w:p>
    <w:p w:rsidR="00001BE2" w:rsidRPr="00DA5677" w:rsidRDefault="00001BE2" w:rsidP="00A726AF">
      <w:pPr>
        <w:ind w:firstLine="680"/>
        <w:jc w:val="both"/>
        <w:rPr>
          <w:sz w:val="28"/>
          <w:szCs w:val="28"/>
          <w:lang w:val="uk-UA"/>
        </w:rPr>
      </w:pPr>
      <w:r w:rsidRPr="00DA5677">
        <w:rPr>
          <w:sz w:val="28"/>
          <w:szCs w:val="28"/>
          <w:lang w:val="uk-UA"/>
        </w:rPr>
        <w:t xml:space="preserve">Підготовлено проектно-кошторисну документацію по ремонту пічного опалення по </w:t>
      </w:r>
      <w:proofErr w:type="spellStart"/>
      <w:r w:rsidRPr="00DA5677">
        <w:rPr>
          <w:sz w:val="28"/>
          <w:szCs w:val="28"/>
          <w:lang w:val="uk-UA"/>
        </w:rPr>
        <w:t>Піщівській</w:t>
      </w:r>
      <w:proofErr w:type="spellEnd"/>
      <w:r w:rsidRPr="00DA5677">
        <w:rPr>
          <w:sz w:val="28"/>
          <w:szCs w:val="28"/>
          <w:lang w:val="uk-UA"/>
        </w:rPr>
        <w:t xml:space="preserve"> ЗОШ (106 тис. грн.) та по заміні димової труби у </w:t>
      </w:r>
      <w:proofErr w:type="spellStart"/>
      <w:r w:rsidRPr="00DA5677">
        <w:rPr>
          <w:sz w:val="28"/>
          <w:szCs w:val="28"/>
          <w:lang w:val="uk-UA"/>
        </w:rPr>
        <w:t>Великомолодьківській</w:t>
      </w:r>
      <w:proofErr w:type="spellEnd"/>
      <w:r w:rsidRPr="00DA5677">
        <w:rPr>
          <w:sz w:val="28"/>
          <w:szCs w:val="28"/>
          <w:lang w:val="uk-UA"/>
        </w:rPr>
        <w:t xml:space="preserve"> ЗОШ (156,5 тис. грн.)</w:t>
      </w:r>
    </w:p>
    <w:p w:rsidR="00001BE2" w:rsidRPr="00DA5677" w:rsidRDefault="00001BE2" w:rsidP="00A726AF">
      <w:pPr>
        <w:ind w:firstLine="680"/>
        <w:jc w:val="both"/>
        <w:rPr>
          <w:sz w:val="28"/>
          <w:szCs w:val="28"/>
          <w:lang w:val="uk-UA"/>
        </w:rPr>
      </w:pPr>
      <w:r>
        <w:rPr>
          <w:sz w:val="28"/>
          <w:szCs w:val="28"/>
          <w:lang w:val="uk-UA"/>
        </w:rPr>
        <w:t>Проведено к</w:t>
      </w:r>
      <w:r w:rsidRPr="00DA5677">
        <w:rPr>
          <w:sz w:val="28"/>
          <w:szCs w:val="28"/>
          <w:lang w:val="uk-UA"/>
        </w:rPr>
        <w:t xml:space="preserve">апітальний ремонт із заміною твердопаливних котлів </w:t>
      </w:r>
      <w:proofErr w:type="spellStart"/>
      <w:r w:rsidRPr="00DA5677">
        <w:rPr>
          <w:sz w:val="28"/>
          <w:szCs w:val="28"/>
          <w:lang w:val="uk-UA"/>
        </w:rPr>
        <w:t>Стрієвської</w:t>
      </w:r>
      <w:proofErr w:type="spellEnd"/>
      <w:r w:rsidRPr="00DA5677">
        <w:rPr>
          <w:sz w:val="28"/>
          <w:szCs w:val="28"/>
          <w:lang w:val="uk-UA"/>
        </w:rPr>
        <w:t xml:space="preserve">  ЗОШ І-ІІ ст. - 835,9 тис. грн. </w:t>
      </w:r>
      <w:r>
        <w:rPr>
          <w:sz w:val="28"/>
          <w:szCs w:val="28"/>
          <w:lang w:val="uk-UA"/>
        </w:rPr>
        <w:t xml:space="preserve">та </w:t>
      </w:r>
      <w:proofErr w:type="spellStart"/>
      <w:r w:rsidRPr="00DA5677">
        <w:rPr>
          <w:sz w:val="28"/>
          <w:szCs w:val="28"/>
          <w:lang w:val="uk-UA"/>
        </w:rPr>
        <w:t>Ярунської</w:t>
      </w:r>
      <w:proofErr w:type="spellEnd"/>
      <w:r w:rsidRPr="00DA5677">
        <w:rPr>
          <w:sz w:val="28"/>
          <w:szCs w:val="28"/>
          <w:lang w:val="uk-UA"/>
        </w:rPr>
        <w:t xml:space="preserve"> ЗОШ І-ІІІ ст. - 493,1 тис. грн.</w:t>
      </w:r>
      <w:r>
        <w:rPr>
          <w:sz w:val="28"/>
          <w:szCs w:val="28"/>
          <w:lang w:val="uk-UA"/>
        </w:rPr>
        <w:t>, роботи не оплачені.</w:t>
      </w:r>
      <w:r w:rsidRPr="00DA5677">
        <w:rPr>
          <w:sz w:val="28"/>
          <w:szCs w:val="28"/>
          <w:lang w:val="uk-UA"/>
        </w:rPr>
        <w:t xml:space="preserve"> </w:t>
      </w:r>
    </w:p>
    <w:p w:rsidR="00001BE2" w:rsidRPr="00DA5677" w:rsidRDefault="00001BE2" w:rsidP="00A726AF">
      <w:pPr>
        <w:ind w:firstLine="680"/>
        <w:jc w:val="both"/>
        <w:rPr>
          <w:sz w:val="28"/>
          <w:szCs w:val="28"/>
          <w:lang w:val="uk-UA"/>
        </w:rPr>
      </w:pPr>
      <w:r w:rsidRPr="00DA5677">
        <w:rPr>
          <w:sz w:val="28"/>
          <w:szCs w:val="28"/>
          <w:lang w:val="uk-UA"/>
        </w:rPr>
        <w:t xml:space="preserve">Проведено роботи ( які ще не оплачено) по ремонту систем </w:t>
      </w:r>
      <w:proofErr w:type="spellStart"/>
      <w:r w:rsidRPr="00DA5677">
        <w:rPr>
          <w:sz w:val="28"/>
          <w:szCs w:val="28"/>
          <w:lang w:val="uk-UA"/>
        </w:rPr>
        <w:t>димовідведення</w:t>
      </w:r>
      <w:proofErr w:type="spellEnd"/>
      <w:r w:rsidRPr="00DA5677">
        <w:rPr>
          <w:sz w:val="28"/>
          <w:szCs w:val="28"/>
          <w:lang w:val="uk-UA"/>
        </w:rPr>
        <w:t xml:space="preserve"> котелень шкіл с. </w:t>
      </w:r>
      <w:proofErr w:type="spellStart"/>
      <w:r w:rsidRPr="00DA5677">
        <w:rPr>
          <w:sz w:val="28"/>
          <w:szCs w:val="28"/>
          <w:lang w:val="uk-UA"/>
        </w:rPr>
        <w:t>Стрієва</w:t>
      </w:r>
      <w:proofErr w:type="spellEnd"/>
      <w:r w:rsidRPr="00DA5677">
        <w:rPr>
          <w:sz w:val="28"/>
          <w:szCs w:val="28"/>
          <w:lang w:val="uk-UA"/>
        </w:rPr>
        <w:t xml:space="preserve"> ( 86 тис. грн. – заміна димової труби), </w:t>
      </w:r>
      <w:proofErr w:type="spellStart"/>
      <w:r w:rsidRPr="00DA5677">
        <w:rPr>
          <w:sz w:val="28"/>
          <w:szCs w:val="28"/>
          <w:lang w:val="uk-UA"/>
        </w:rPr>
        <w:t>Повчино</w:t>
      </w:r>
      <w:proofErr w:type="spellEnd"/>
      <w:r w:rsidRPr="00DA5677">
        <w:rPr>
          <w:sz w:val="28"/>
          <w:szCs w:val="28"/>
          <w:lang w:val="uk-UA"/>
        </w:rPr>
        <w:t xml:space="preserve"> (11тис.грн. – заміна газоходу котла).</w:t>
      </w:r>
    </w:p>
    <w:p w:rsidR="00001BE2" w:rsidRPr="005A766D" w:rsidRDefault="00001BE2" w:rsidP="00A726AF">
      <w:pPr>
        <w:ind w:firstLine="680"/>
        <w:jc w:val="both"/>
        <w:rPr>
          <w:sz w:val="28"/>
          <w:szCs w:val="28"/>
          <w:lang w:val="uk-UA"/>
        </w:rPr>
      </w:pPr>
      <w:proofErr w:type="spellStart"/>
      <w:r w:rsidRPr="005A766D">
        <w:rPr>
          <w:sz w:val="28"/>
          <w:szCs w:val="28"/>
          <w:lang w:val="uk-UA"/>
        </w:rPr>
        <w:t>КЗ</w:t>
      </w:r>
      <w:proofErr w:type="spellEnd"/>
      <w:r w:rsidRPr="005A766D">
        <w:rPr>
          <w:sz w:val="28"/>
          <w:szCs w:val="28"/>
          <w:lang w:val="uk-UA"/>
        </w:rPr>
        <w:t xml:space="preserve"> «ЦПМСД Новоград-Волинського району» закуплено та завезено до лікувальних підрозділів 60 тонн вугілля, марки </w:t>
      </w:r>
      <w:proofErr w:type="spellStart"/>
      <w:r w:rsidRPr="005A766D">
        <w:rPr>
          <w:sz w:val="28"/>
          <w:szCs w:val="28"/>
          <w:lang w:val="uk-UA"/>
        </w:rPr>
        <w:t>ДГ</w:t>
      </w:r>
      <w:proofErr w:type="spellEnd"/>
      <w:r w:rsidRPr="005A766D">
        <w:rPr>
          <w:sz w:val="28"/>
          <w:szCs w:val="28"/>
          <w:lang w:val="uk-UA"/>
        </w:rPr>
        <w:t xml:space="preserve"> 13-100 на загальну суму 168</w:t>
      </w:r>
      <w:r>
        <w:rPr>
          <w:sz w:val="28"/>
          <w:szCs w:val="28"/>
          <w:lang w:val="uk-UA"/>
        </w:rPr>
        <w:t>,</w:t>
      </w:r>
      <w:r w:rsidRPr="005A766D">
        <w:rPr>
          <w:sz w:val="28"/>
          <w:szCs w:val="28"/>
          <w:lang w:val="uk-UA"/>
        </w:rPr>
        <w:t>0</w:t>
      </w:r>
      <w:r>
        <w:rPr>
          <w:sz w:val="28"/>
          <w:szCs w:val="28"/>
          <w:lang w:val="uk-UA"/>
        </w:rPr>
        <w:t>тис.</w:t>
      </w:r>
      <w:r w:rsidRPr="005A766D">
        <w:rPr>
          <w:sz w:val="28"/>
          <w:szCs w:val="28"/>
          <w:lang w:val="uk-UA"/>
        </w:rPr>
        <w:t xml:space="preserve"> грн. </w:t>
      </w:r>
    </w:p>
    <w:p w:rsidR="00001BE2" w:rsidRPr="005A766D" w:rsidRDefault="00001BE2" w:rsidP="00A726AF">
      <w:pPr>
        <w:ind w:firstLine="680"/>
        <w:jc w:val="both"/>
        <w:rPr>
          <w:sz w:val="28"/>
          <w:szCs w:val="28"/>
          <w:lang w:val="uk-UA"/>
        </w:rPr>
      </w:pPr>
      <w:r w:rsidRPr="005A766D">
        <w:rPr>
          <w:sz w:val="28"/>
          <w:szCs w:val="28"/>
          <w:lang w:val="uk-UA"/>
        </w:rPr>
        <w:t>Торфобрикет закуплено в кількості 92 тонни на суму 133</w:t>
      </w:r>
      <w:r>
        <w:rPr>
          <w:sz w:val="28"/>
          <w:szCs w:val="28"/>
          <w:lang w:val="uk-UA"/>
        </w:rPr>
        <w:t>,</w:t>
      </w:r>
      <w:r w:rsidRPr="005A766D">
        <w:rPr>
          <w:sz w:val="28"/>
          <w:szCs w:val="28"/>
          <w:lang w:val="uk-UA"/>
        </w:rPr>
        <w:t>0</w:t>
      </w:r>
      <w:r>
        <w:rPr>
          <w:sz w:val="28"/>
          <w:szCs w:val="28"/>
          <w:lang w:val="uk-UA"/>
        </w:rPr>
        <w:t>тис.</w:t>
      </w:r>
      <w:r w:rsidRPr="005A766D">
        <w:rPr>
          <w:sz w:val="28"/>
          <w:szCs w:val="28"/>
          <w:lang w:val="uk-UA"/>
        </w:rPr>
        <w:t xml:space="preserve"> грн. </w:t>
      </w:r>
    </w:p>
    <w:p w:rsidR="00001BE2" w:rsidRPr="005A766D" w:rsidRDefault="00001BE2" w:rsidP="00A726AF">
      <w:pPr>
        <w:ind w:firstLine="680"/>
        <w:jc w:val="both"/>
        <w:rPr>
          <w:sz w:val="28"/>
          <w:szCs w:val="28"/>
          <w:lang w:val="uk-UA"/>
        </w:rPr>
      </w:pPr>
      <w:r w:rsidRPr="005A766D">
        <w:rPr>
          <w:sz w:val="28"/>
          <w:szCs w:val="28"/>
          <w:lang w:val="uk-UA"/>
        </w:rPr>
        <w:t>Дров в наявності 325 м3. Укладений договір на поставку 235 м3  дров на суму 116 тис. грн. На даний час завезення дров продовжується.</w:t>
      </w:r>
    </w:p>
    <w:p w:rsidR="00001BE2" w:rsidRPr="005A766D" w:rsidRDefault="00001BE2" w:rsidP="00A726AF">
      <w:pPr>
        <w:ind w:firstLine="680"/>
        <w:jc w:val="both"/>
        <w:rPr>
          <w:sz w:val="28"/>
          <w:szCs w:val="28"/>
          <w:lang w:val="uk-UA"/>
        </w:rPr>
      </w:pPr>
      <w:r w:rsidRPr="005A766D">
        <w:rPr>
          <w:sz w:val="28"/>
          <w:szCs w:val="28"/>
          <w:lang w:val="uk-UA"/>
        </w:rPr>
        <w:t xml:space="preserve">Забезпеченість паливом підрозділів </w:t>
      </w:r>
      <w:proofErr w:type="spellStart"/>
      <w:r w:rsidRPr="005A766D">
        <w:rPr>
          <w:sz w:val="28"/>
          <w:szCs w:val="28"/>
          <w:lang w:val="uk-UA"/>
        </w:rPr>
        <w:t>КЗ</w:t>
      </w:r>
      <w:proofErr w:type="spellEnd"/>
      <w:r w:rsidRPr="005A766D">
        <w:rPr>
          <w:sz w:val="28"/>
          <w:szCs w:val="28"/>
          <w:lang w:val="uk-UA"/>
        </w:rPr>
        <w:t xml:space="preserve"> «ЦПМСД Новоград-Волинського району» станом на </w:t>
      </w:r>
      <w:r>
        <w:rPr>
          <w:sz w:val="28"/>
          <w:szCs w:val="28"/>
          <w:lang w:val="uk-UA"/>
        </w:rPr>
        <w:t>11</w:t>
      </w:r>
      <w:r w:rsidRPr="005A766D">
        <w:rPr>
          <w:sz w:val="28"/>
          <w:szCs w:val="28"/>
          <w:lang w:val="uk-UA"/>
        </w:rPr>
        <w:t xml:space="preserve">.10.2017 року на опалювальний період 2017-2018 р. становить 70 % (до 31.12.2017 р. забезпеченість складає 100%). </w:t>
      </w:r>
    </w:p>
    <w:p w:rsidR="00001BE2" w:rsidRPr="005A766D" w:rsidRDefault="00001BE2" w:rsidP="00A726AF">
      <w:pPr>
        <w:ind w:firstLine="680"/>
        <w:jc w:val="both"/>
        <w:rPr>
          <w:sz w:val="28"/>
          <w:szCs w:val="28"/>
          <w:lang w:val="uk-UA"/>
        </w:rPr>
      </w:pPr>
      <w:proofErr w:type="spellStart"/>
      <w:r w:rsidRPr="005A766D">
        <w:rPr>
          <w:sz w:val="28"/>
          <w:szCs w:val="28"/>
          <w:lang w:val="uk-UA"/>
        </w:rPr>
        <w:t>КЗ</w:t>
      </w:r>
      <w:proofErr w:type="spellEnd"/>
      <w:r w:rsidRPr="005A766D">
        <w:rPr>
          <w:sz w:val="28"/>
          <w:szCs w:val="28"/>
          <w:lang w:val="uk-UA"/>
        </w:rPr>
        <w:t xml:space="preserve"> «ЦПМСД Новоград-Волинського району» </w:t>
      </w:r>
      <w:r>
        <w:rPr>
          <w:sz w:val="28"/>
          <w:szCs w:val="28"/>
          <w:lang w:val="uk-UA"/>
        </w:rPr>
        <w:t>п</w:t>
      </w:r>
      <w:r w:rsidRPr="005A766D">
        <w:rPr>
          <w:sz w:val="28"/>
          <w:szCs w:val="28"/>
          <w:lang w:val="uk-UA"/>
        </w:rPr>
        <w:t>роведено поточний огляд і ремонт пічного опалення, котелень, перевірка вимірювальних приладів.</w:t>
      </w:r>
    </w:p>
    <w:p w:rsidR="00001BE2" w:rsidRPr="005A766D" w:rsidRDefault="00001BE2" w:rsidP="00A726AF">
      <w:pPr>
        <w:ind w:firstLine="680"/>
        <w:jc w:val="both"/>
        <w:rPr>
          <w:sz w:val="28"/>
          <w:szCs w:val="28"/>
          <w:lang w:val="uk-UA"/>
        </w:rPr>
      </w:pPr>
      <w:proofErr w:type="spellStart"/>
      <w:r w:rsidRPr="005A766D">
        <w:rPr>
          <w:sz w:val="28"/>
          <w:szCs w:val="28"/>
          <w:lang w:val="uk-UA"/>
        </w:rPr>
        <w:t>Киківською</w:t>
      </w:r>
      <w:proofErr w:type="spellEnd"/>
      <w:r w:rsidRPr="005A766D">
        <w:rPr>
          <w:sz w:val="28"/>
          <w:szCs w:val="28"/>
          <w:lang w:val="uk-UA"/>
        </w:rPr>
        <w:t xml:space="preserve"> сільською радою за рахунок власних коштів переведено опалення </w:t>
      </w:r>
      <w:proofErr w:type="spellStart"/>
      <w:r w:rsidRPr="005A766D">
        <w:rPr>
          <w:sz w:val="28"/>
          <w:szCs w:val="28"/>
          <w:lang w:val="uk-UA"/>
        </w:rPr>
        <w:t>Киківської</w:t>
      </w:r>
      <w:proofErr w:type="spellEnd"/>
      <w:r w:rsidRPr="005A766D">
        <w:rPr>
          <w:sz w:val="28"/>
          <w:szCs w:val="28"/>
          <w:lang w:val="uk-UA"/>
        </w:rPr>
        <w:t xml:space="preserve"> АЗПСМ з пічного (грубки) опалення на автономне з побутовим твердопаливним котлом. </w:t>
      </w:r>
    </w:p>
    <w:p w:rsidR="00001BE2" w:rsidRPr="005A766D" w:rsidRDefault="00001BE2" w:rsidP="00A726AF">
      <w:pPr>
        <w:ind w:firstLine="680"/>
        <w:jc w:val="both"/>
        <w:rPr>
          <w:sz w:val="28"/>
          <w:szCs w:val="28"/>
          <w:lang w:val="uk-UA"/>
        </w:rPr>
      </w:pPr>
      <w:r w:rsidRPr="005A766D">
        <w:rPr>
          <w:sz w:val="28"/>
          <w:szCs w:val="28"/>
          <w:lang w:val="uk-UA"/>
        </w:rPr>
        <w:t xml:space="preserve">За рахунок коштів </w:t>
      </w:r>
      <w:proofErr w:type="spellStart"/>
      <w:r w:rsidRPr="005A766D">
        <w:rPr>
          <w:sz w:val="28"/>
          <w:szCs w:val="28"/>
          <w:lang w:val="uk-UA"/>
        </w:rPr>
        <w:t>Суслівської</w:t>
      </w:r>
      <w:proofErr w:type="spellEnd"/>
      <w:r w:rsidRPr="005A766D">
        <w:rPr>
          <w:sz w:val="28"/>
          <w:szCs w:val="28"/>
          <w:lang w:val="uk-UA"/>
        </w:rPr>
        <w:t xml:space="preserve"> сільської ради (10 тис. </w:t>
      </w:r>
      <w:proofErr w:type="spellStart"/>
      <w:r w:rsidRPr="005A766D">
        <w:rPr>
          <w:sz w:val="28"/>
          <w:szCs w:val="28"/>
          <w:lang w:val="uk-UA"/>
        </w:rPr>
        <w:t>грн</w:t>
      </w:r>
      <w:proofErr w:type="spellEnd"/>
      <w:r w:rsidRPr="005A766D">
        <w:rPr>
          <w:sz w:val="28"/>
          <w:szCs w:val="28"/>
          <w:lang w:val="uk-UA"/>
        </w:rPr>
        <w:t>) закуплено та встановлено новий газовий котел.</w:t>
      </w:r>
    </w:p>
    <w:p w:rsidR="00001BE2" w:rsidRPr="005A766D" w:rsidRDefault="00001BE2" w:rsidP="00A726AF">
      <w:pPr>
        <w:ind w:firstLine="680"/>
        <w:jc w:val="both"/>
        <w:rPr>
          <w:sz w:val="28"/>
          <w:szCs w:val="28"/>
          <w:lang w:val="uk-UA"/>
        </w:rPr>
      </w:pPr>
      <w:proofErr w:type="spellStart"/>
      <w:r w:rsidRPr="005A766D">
        <w:rPr>
          <w:sz w:val="28"/>
          <w:szCs w:val="28"/>
          <w:lang w:val="uk-UA"/>
        </w:rPr>
        <w:t>Барвинівською</w:t>
      </w:r>
      <w:proofErr w:type="spellEnd"/>
      <w:r w:rsidRPr="005A766D">
        <w:rPr>
          <w:sz w:val="28"/>
          <w:szCs w:val="28"/>
          <w:lang w:val="uk-UA"/>
        </w:rPr>
        <w:t xml:space="preserve"> сільською радою планується проведення опалення в </w:t>
      </w:r>
      <w:proofErr w:type="spellStart"/>
      <w:r w:rsidRPr="005A766D">
        <w:rPr>
          <w:sz w:val="28"/>
          <w:szCs w:val="28"/>
          <w:lang w:val="uk-UA"/>
        </w:rPr>
        <w:t>ФАП</w:t>
      </w:r>
      <w:proofErr w:type="spellEnd"/>
      <w:r w:rsidRPr="005A766D">
        <w:rPr>
          <w:sz w:val="28"/>
          <w:szCs w:val="28"/>
          <w:lang w:val="uk-UA"/>
        </w:rPr>
        <w:t xml:space="preserve"> с. </w:t>
      </w:r>
      <w:proofErr w:type="spellStart"/>
      <w:r w:rsidRPr="005A766D">
        <w:rPr>
          <w:sz w:val="28"/>
          <w:szCs w:val="28"/>
          <w:lang w:val="uk-UA"/>
        </w:rPr>
        <w:t>Барвинівка</w:t>
      </w:r>
      <w:proofErr w:type="spellEnd"/>
      <w:r w:rsidRPr="005A766D">
        <w:rPr>
          <w:sz w:val="28"/>
          <w:szCs w:val="28"/>
          <w:lang w:val="uk-UA"/>
        </w:rPr>
        <w:t xml:space="preserve"> та підключення до котельні сільської ради.</w:t>
      </w:r>
    </w:p>
    <w:p w:rsidR="00001BE2" w:rsidRPr="005A766D" w:rsidRDefault="00001BE2" w:rsidP="00A726AF">
      <w:pPr>
        <w:ind w:firstLine="680"/>
        <w:jc w:val="both"/>
        <w:rPr>
          <w:sz w:val="28"/>
          <w:szCs w:val="28"/>
          <w:lang w:val="uk-UA"/>
        </w:rPr>
      </w:pPr>
      <w:proofErr w:type="spellStart"/>
      <w:r w:rsidRPr="005A766D">
        <w:rPr>
          <w:sz w:val="28"/>
          <w:szCs w:val="28"/>
          <w:lang w:val="uk-UA"/>
        </w:rPr>
        <w:t>Жолобненською</w:t>
      </w:r>
      <w:proofErr w:type="spellEnd"/>
      <w:r w:rsidRPr="005A766D">
        <w:rPr>
          <w:sz w:val="28"/>
          <w:szCs w:val="28"/>
          <w:lang w:val="uk-UA"/>
        </w:rPr>
        <w:t xml:space="preserve"> сільською радою встановлено новий котел та проводиться реконструкція спільної системи опалення </w:t>
      </w:r>
      <w:proofErr w:type="spellStart"/>
      <w:r w:rsidRPr="005A766D">
        <w:rPr>
          <w:sz w:val="28"/>
          <w:szCs w:val="28"/>
          <w:lang w:val="uk-UA"/>
        </w:rPr>
        <w:t>ФАП</w:t>
      </w:r>
      <w:proofErr w:type="spellEnd"/>
      <w:r w:rsidRPr="005A766D">
        <w:rPr>
          <w:sz w:val="28"/>
          <w:szCs w:val="28"/>
          <w:lang w:val="uk-UA"/>
        </w:rPr>
        <w:t xml:space="preserve"> с. </w:t>
      </w:r>
      <w:proofErr w:type="spellStart"/>
      <w:r w:rsidRPr="005A766D">
        <w:rPr>
          <w:sz w:val="28"/>
          <w:szCs w:val="28"/>
          <w:lang w:val="uk-UA"/>
        </w:rPr>
        <w:t>Жолобне</w:t>
      </w:r>
      <w:proofErr w:type="spellEnd"/>
      <w:r w:rsidRPr="005A766D">
        <w:rPr>
          <w:sz w:val="28"/>
          <w:szCs w:val="28"/>
          <w:lang w:val="uk-UA"/>
        </w:rPr>
        <w:t xml:space="preserve"> та дитячого садочка.</w:t>
      </w:r>
    </w:p>
    <w:p w:rsidR="00001BE2" w:rsidRPr="001B4861" w:rsidRDefault="00001BE2" w:rsidP="00A726AF">
      <w:pPr>
        <w:ind w:firstLine="680"/>
        <w:jc w:val="both"/>
        <w:rPr>
          <w:sz w:val="28"/>
          <w:szCs w:val="28"/>
          <w:lang w:val="uk-UA"/>
        </w:rPr>
      </w:pPr>
      <w:r>
        <w:rPr>
          <w:sz w:val="28"/>
          <w:szCs w:val="28"/>
          <w:lang w:val="uk-UA"/>
        </w:rPr>
        <w:t>По закладах культури заготовлено</w:t>
      </w:r>
      <w:r w:rsidRPr="001B4861">
        <w:rPr>
          <w:sz w:val="28"/>
          <w:szCs w:val="28"/>
          <w:lang w:val="uk-UA"/>
        </w:rPr>
        <w:t xml:space="preserve">  13 </w:t>
      </w:r>
      <w:r>
        <w:rPr>
          <w:sz w:val="28"/>
          <w:szCs w:val="28"/>
          <w:lang w:val="uk-UA"/>
        </w:rPr>
        <w:t>тон,</w:t>
      </w:r>
      <w:r w:rsidRPr="001B4861">
        <w:rPr>
          <w:sz w:val="28"/>
          <w:szCs w:val="28"/>
          <w:lang w:val="uk-UA"/>
        </w:rPr>
        <w:t xml:space="preserve">  що становить 186 % до потреби;</w:t>
      </w:r>
    </w:p>
    <w:p w:rsidR="00001BE2" w:rsidRPr="001B4861" w:rsidRDefault="00001BE2" w:rsidP="00A726AF">
      <w:pPr>
        <w:ind w:firstLine="680"/>
        <w:jc w:val="both"/>
        <w:rPr>
          <w:sz w:val="28"/>
          <w:szCs w:val="28"/>
          <w:lang w:val="uk-UA"/>
        </w:rPr>
      </w:pPr>
      <w:r w:rsidRPr="001B4861">
        <w:rPr>
          <w:sz w:val="28"/>
          <w:szCs w:val="28"/>
          <w:lang w:val="uk-UA"/>
        </w:rPr>
        <w:t>брикет</w:t>
      </w:r>
      <w:r>
        <w:rPr>
          <w:sz w:val="28"/>
          <w:szCs w:val="28"/>
          <w:lang w:val="uk-UA"/>
        </w:rPr>
        <w:t>у</w:t>
      </w:r>
      <w:r w:rsidRPr="001B4861">
        <w:rPr>
          <w:sz w:val="28"/>
          <w:szCs w:val="28"/>
          <w:lang w:val="uk-UA"/>
        </w:rPr>
        <w:t xml:space="preserve">   заготовлено 2</w:t>
      </w:r>
      <w:r>
        <w:rPr>
          <w:sz w:val="28"/>
          <w:szCs w:val="28"/>
          <w:lang w:val="uk-UA"/>
        </w:rPr>
        <w:t xml:space="preserve"> тони,</w:t>
      </w:r>
      <w:r w:rsidRPr="001B4861">
        <w:rPr>
          <w:sz w:val="28"/>
          <w:szCs w:val="28"/>
          <w:lang w:val="uk-UA"/>
        </w:rPr>
        <w:t xml:space="preserve">   що становить 22 % до потреби</w:t>
      </w:r>
      <w:r>
        <w:rPr>
          <w:sz w:val="28"/>
          <w:szCs w:val="28"/>
          <w:lang w:val="uk-UA"/>
        </w:rPr>
        <w:t xml:space="preserve">, </w:t>
      </w:r>
      <w:r w:rsidRPr="001B4861">
        <w:rPr>
          <w:sz w:val="28"/>
          <w:szCs w:val="28"/>
          <w:lang w:val="uk-UA"/>
        </w:rPr>
        <w:t>дров   заготовлено 347</w:t>
      </w:r>
      <w:r>
        <w:rPr>
          <w:sz w:val="28"/>
          <w:szCs w:val="28"/>
          <w:lang w:val="uk-UA"/>
        </w:rPr>
        <w:t xml:space="preserve"> с/м,</w:t>
      </w:r>
      <w:r w:rsidRPr="001B4861">
        <w:rPr>
          <w:sz w:val="28"/>
          <w:szCs w:val="28"/>
          <w:lang w:val="uk-UA"/>
        </w:rPr>
        <w:t xml:space="preserve"> що становить 78 % до потреби.</w:t>
      </w:r>
    </w:p>
    <w:p w:rsidR="00001BE2" w:rsidRPr="001B4861" w:rsidRDefault="00001BE2" w:rsidP="00A726AF">
      <w:pPr>
        <w:ind w:firstLine="680"/>
        <w:jc w:val="both"/>
        <w:rPr>
          <w:sz w:val="28"/>
          <w:szCs w:val="28"/>
          <w:lang w:val="uk-UA"/>
        </w:rPr>
      </w:pPr>
      <w:r w:rsidRPr="001B4861">
        <w:rPr>
          <w:sz w:val="28"/>
          <w:szCs w:val="28"/>
          <w:lang w:val="uk-UA"/>
        </w:rPr>
        <w:t>Зі  102 закладів культури опалюватимуться   71.</w:t>
      </w:r>
    </w:p>
    <w:p w:rsidR="00001BE2" w:rsidRPr="001B4861" w:rsidRDefault="00001BE2" w:rsidP="00A726AF">
      <w:pPr>
        <w:ind w:firstLine="680"/>
        <w:jc w:val="both"/>
        <w:rPr>
          <w:sz w:val="28"/>
          <w:szCs w:val="28"/>
          <w:lang w:val="uk-UA"/>
        </w:rPr>
      </w:pPr>
      <w:r w:rsidRPr="001B4861">
        <w:rPr>
          <w:sz w:val="28"/>
          <w:szCs w:val="28"/>
          <w:lang w:val="uk-UA"/>
        </w:rPr>
        <w:t>Повністю забезпечені паливом</w:t>
      </w:r>
      <w:r>
        <w:rPr>
          <w:sz w:val="28"/>
          <w:szCs w:val="28"/>
          <w:lang w:val="uk-UA"/>
        </w:rPr>
        <w:t xml:space="preserve"> </w:t>
      </w:r>
      <w:r w:rsidRPr="001B4861">
        <w:rPr>
          <w:sz w:val="28"/>
          <w:szCs w:val="28"/>
          <w:lang w:val="uk-UA"/>
        </w:rPr>
        <w:t xml:space="preserve">заклади культури </w:t>
      </w:r>
      <w:r>
        <w:rPr>
          <w:sz w:val="28"/>
          <w:szCs w:val="28"/>
          <w:lang w:val="uk-UA"/>
        </w:rPr>
        <w:t>10</w:t>
      </w:r>
      <w:r w:rsidRPr="001B4861">
        <w:rPr>
          <w:sz w:val="28"/>
          <w:szCs w:val="28"/>
          <w:lang w:val="uk-UA"/>
        </w:rPr>
        <w:t xml:space="preserve"> сільських рад</w:t>
      </w:r>
      <w:r>
        <w:rPr>
          <w:sz w:val="28"/>
          <w:szCs w:val="28"/>
          <w:lang w:val="uk-UA"/>
        </w:rPr>
        <w:t xml:space="preserve"> (</w:t>
      </w:r>
      <w:proofErr w:type="spellStart"/>
      <w:r w:rsidRPr="001B4861">
        <w:rPr>
          <w:sz w:val="28"/>
          <w:szCs w:val="28"/>
          <w:lang w:val="uk-UA"/>
        </w:rPr>
        <w:t>Брониківськ</w:t>
      </w:r>
      <w:r>
        <w:rPr>
          <w:sz w:val="28"/>
          <w:szCs w:val="28"/>
          <w:lang w:val="uk-UA"/>
        </w:rPr>
        <w:t>ої</w:t>
      </w:r>
      <w:proofErr w:type="spellEnd"/>
      <w:r>
        <w:rPr>
          <w:sz w:val="28"/>
          <w:szCs w:val="28"/>
          <w:lang w:val="uk-UA"/>
        </w:rPr>
        <w:t xml:space="preserve">, </w:t>
      </w:r>
      <w:r w:rsidRPr="001B4861">
        <w:rPr>
          <w:sz w:val="28"/>
          <w:szCs w:val="28"/>
          <w:lang w:val="uk-UA"/>
        </w:rPr>
        <w:t xml:space="preserve"> </w:t>
      </w:r>
      <w:proofErr w:type="spellStart"/>
      <w:r w:rsidRPr="001B4861">
        <w:rPr>
          <w:sz w:val="28"/>
          <w:szCs w:val="28"/>
          <w:lang w:val="uk-UA"/>
        </w:rPr>
        <w:t>Дідовицьк</w:t>
      </w:r>
      <w:r>
        <w:rPr>
          <w:sz w:val="28"/>
          <w:szCs w:val="28"/>
          <w:lang w:val="uk-UA"/>
        </w:rPr>
        <w:t>ої</w:t>
      </w:r>
      <w:proofErr w:type="spellEnd"/>
      <w:r>
        <w:rPr>
          <w:sz w:val="28"/>
          <w:szCs w:val="28"/>
          <w:lang w:val="uk-UA"/>
        </w:rPr>
        <w:t>,</w:t>
      </w:r>
      <w:r w:rsidRPr="001B4861">
        <w:rPr>
          <w:sz w:val="28"/>
          <w:szCs w:val="28"/>
          <w:lang w:val="uk-UA"/>
        </w:rPr>
        <w:t xml:space="preserve">   </w:t>
      </w:r>
      <w:proofErr w:type="spellStart"/>
      <w:r w:rsidRPr="001B4861">
        <w:rPr>
          <w:sz w:val="28"/>
          <w:szCs w:val="28"/>
          <w:lang w:val="uk-UA"/>
        </w:rPr>
        <w:t>Кам’яномайданськ</w:t>
      </w:r>
      <w:r>
        <w:rPr>
          <w:sz w:val="28"/>
          <w:szCs w:val="28"/>
          <w:lang w:val="uk-UA"/>
        </w:rPr>
        <w:t>ої</w:t>
      </w:r>
      <w:proofErr w:type="spellEnd"/>
      <w:r>
        <w:rPr>
          <w:sz w:val="28"/>
          <w:szCs w:val="28"/>
          <w:lang w:val="uk-UA"/>
        </w:rPr>
        <w:t>,</w:t>
      </w:r>
      <w:r w:rsidRPr="001B4861">
        <w:rPr>
          <w:sz w:val="28"/>
          <w:szCs w:val="28"/>
          <w:lang w:val="uk-UA"/>
        </w:rPr>
        <w:t xml:space="preserve">   </w:t>
      </w:r>
      <w:proofErr w:type="spellStart"/>
      <w:r w:rsidRPr="001B4861">
        <w:rPr>
          <w:sz w:val="28"/>
          <w:szCs w:val="28"/>
          <w:lang w:val="uk-UA"/>
        </w:rPr>
        <w:t>Колодянськ</w:t>
      </w:r>
      <w:r>
        <w:rPr>
          <w:sz w:val="28"/>
          <w:szCs w:val="28"/>
          <w:lang w:val="uk-UA"/>
        </w:rPr>
        <w:t>ої</w:t>
      </w:r>
      <w:proofErr w:type="spellEnd"/>
      <w:r>
        <w:rPr>
          <w:sz w:val="28"/>
          <w:szCs w:val="28"/>
          <w:lang w:val="uk-UA"/>
        </w:rPr>
        <w:t>,</w:t>
      </w:r>
      <w:r w:rsidRPr="001B4861">
        <w:rPr>
          <w:sz w:val="28"/>
          <w:szCs w:val="28"/>
          <w:lang w:val="uk-UA"/>
        </w:rPr>
        <w:t xml:space="preserve">   </w:t>
      </w:r>
      <w:proofErr w:type="spellStart"/>
      <w:r w:rsidRPr="001B4861">
        <w:rPr>
          <w:sz w:val="28"/>
          <w:szCs w:val="28"/>
          <w:lang w:val="uk-UA"/>
        </w:rPr>
        <w:t>Лебедівськ</w:t>
      </w:r>
      <w:r>
        <w:rPr>
          <w:sz w:val="28"/>
          <w:szCs w:val="28"/>
          <w:lang w:val="uk-UA"/>
        </w:rPr>
        <w:t>ої</w:t>
      </w:r>
      <w:proofErr w:type="spellEnd"/>
      <w:r>
        <w:rPr>
          <w:sz w:val="28"/>
          <w:szCs w:val="28"/>
          <w:lang w:val="uk-UA"/>
        </w:rPr>
        <w:t>,</w:t>
      </w:r>
      <w:r w:rsidRPr="001B4861">
        <w:rPr>
          <w:sz w:val="28"/>
          <w:szCs w:val="28"/>
          <w:lang w:val="uk-UA"/>
        </w:rPr>
        <w:t xml:space="preserve">   </w:t>
      </w:r>
      <w:proofErr w:type="spellStart"/>
      <w:r w:rsidRPr="001B4861">
        <w:rPr>
          <w:sz w:val="28"/>
          <w:szCs w:val="28"/>
          <w:lang w:val="uk-UA"/>
        </w:rPr>
        <w:t>Майстрівськ</w:t>
      </w:r>
      <w:r>
        <w:rPr>
          <w:sz w:val="28"/>
          <w:szCs w:val="28"/>
          <w:lang w:val="uk-UA"/>
        </w:rPr>
        <w:t>ої</w:t>
      </w:r>
      <w:proofErr w:type="spellEnd"/>
      <w:r>
        <w:rPr>
          <w:sz w:val="28"/>
          <w:szCs w:val="28"/>
          <w:lang w:val="uk-UA"/>
        </w:rPr>
        <w:t>,</w:t>
      </w:r>
      <w:r w:rsidRPr="001B4861">
        <w:rPr>
          <w:sz w:val="28"/>
          <w:szCs w:val="28"/>
          <w:lang w:val="uk-UA"/>
        </w:rPr>
        <w:t xml:space="preserve">   </w:t>
      </w:r>
      <w:proofErr w:type="spellStart"/>
      <w:r w:rsidRPr="001B4861">
        <w:rPr>
          <w:sz w:val="28"/>
          <w:szCs w:val="28"/>
          <w:lang w:val="uk-UA"/>
        </w:rPr>
        <w:t>Орепівськ</w:t>
      </w:r>
      <w:r>
        <w:rPr>
          <w:sz w:val="28"/>
          <w:szCs w:val="28"/>
          <w:lang w:val="uk-UA"/>
        </w:rPr>
        <w:t>ої</w:t>
      </w:r>
      <w:proofErr w:type="spellEnd"/>
      <w:r>
        <w:rPr>
          <w:sz w:val="28"/>
          <w:szCs w:val="28"/>
          <w:lang w:val="uk-UA"/>
        </w:rPr>
        <w:t>,</w:t>
      </w:r>
      <w:r w:rsidRPr="001B4861">
        <w:rPr>
          <w:sz w:val="28"/>
          <w:szCs w:val="28"/>
          <w:lang w:val="uk-UA"/>
        </w:rPr>
        <w:t xml:space="preserve">   </w:t>
      </w:r>
      <w:proofErr w:type="spellStart"/>
      <w:r w:rsidRPr="001B4861">
        <w:rPr>
          <w:sz w:val="28"/>
          <w:szCs w:val="28"/>
          <w:lang w:val="uk-UA"/>
        </w:rPr>
        <w:t>Повчинськ</w:t>
      </w:r>
      <w:r>
        <w:rPr>
          <w:sz w:val="28"/>
          <w:szCs w:val="28"/>
          <w:lang w:val="uk-UA"/>
        </w:rPr>
        <w:t>ої</w:t>
      </w:r>
      <w:proofErr w:type="spellEnd"/>
      <w:r>
        <w:rPr>
          <w:sz w:val="28"/>
          <w:szCs w:val="28"/>
          <w:lang w:val="uk-UA"/>
        </w:rPr>
        <w:t>,</w:t>
      </w:r>
      <w:r w:rsidRPr="001B4861">
        <w:rPr>
          <w:sz w:val="28"/>
          <w:szCs w:val="28"/>
          <w:lang w:val="uk-UA"/>
        </w:rPr>
        <w:t xml:space="preserve">   </w:t>
      </w:r>
      <w:proofErr w:type="spellStart"/>
      <w:r w:rsidRPr="001B4861">
        <w:rPr>
          <w:sz w:val="28"/>
          <w:szCs w:val="28"/>
          <w:lang w:val="uk-UA"/>
        </w:rPr>
        <w:t>Суслівськ</w:t>
      </w:r>
      <w:r>
        <w:rPr>
          <w:sz w:val="28"/>
          <w:szCs w:val="28"/>
          <w:lang w:val="uk-UA"/>
        </w:rPr>
        <w:t>ої</w:t>
      </w:r>
      <w:proofErr w:type="spellEnd"/>
      <w:r>
        <w:rPr>
          <w:sz w:val="28"/>
          <w:szCs w:val="28"/>
          <w:lang w:val="uk-UA"/>
        </w:rPr>
        <w:t xml:space="preserve"> та</w:t>
      </w:r>
      <w:r w:rsidRPr="001B4861">
        <w:rPr>
          <w:sz w:val="28"/>
          <w:szCs w:val="28"/>
          <w:lang w:val="uk-UA"/>
        </w:rPr>
        <w:t xml:space="preserve"> </w:t>
      </w:r>
      <w:proofErr w:type="spellStart"/>
      <w:r w:rsidRPr="001B4861">
        <w:rPr>
          <w:sz w:val="28"/>
          <w:szCs w:val="28"/>
          <w:lang w:val="uk-UA"/>
        </w:rPr>
        <w:t>Федорівськ</w:t>
      </w:r>
      <w:r>
        <w:rPr>
          <w:sz w:val="28"/>
          <w:szCs w:val="28"/>
          <w:lang w:val="uk-UA"/>
        </w:rPr>
        <w:t>ої</w:t>
      </w:r>
      <w:proofErr w:type="spellEnd"/>
      <w:r w:rsidRPr="001B4861">
        <w:rPr>
          <w:sz w:val="28"/>
          <w:szCs w:val="28"/>
          <w:lang w:val="uk-UA"/>
        </w:rPr>
        <w:t>)</w:t>
      </w:r>
      <w:r>
        <w:rPr>
          <w:sz w:val="28"/>
          <w:szCs w:val="28"/>
          <w:lang w:val="uk-UA"/>
        </w:rPr>
        <w:t>.</w:t>
      </w:r>
    </w:p>
    <w:p w:rsidR="00001BE2" w:rsidRPr="001B4861" w:rsidRDefault="00001BE2" w:rsidP="00A726AF">
      <w:pPr>
        <w:ind w:firstLine="680"/>
        <w:jc w:val="both"/>
        <w:rPr>
          <w:sz w:val="28"/>
          <w:szCs w:val="28"/>
          <w:lang w:val="uk-UA"/>
        </w:rPr>
      </w:pPr>
      <w:r>
        <w:rPr>
          <w:sz w:val="28"/>
          <w:szCs w:val="28"/>
          <w:lang w:val="uk-UA"/>
        </w:rPr>
        <w:t>Також повністю забезпечена паливом</w:t>
      </w:r>
      <w:r w:rsidRPr="001B4861">
        <w:rPr>
          <w:sz w:val="28"/>
          <w:szCs w:val="28"/>
          <w:lang w:val="uk-UA"/>
        </w:rPr>
        <w:t xml:space="preserve"> районна бібліотека для дорослих </w:t>
      </w:r>
      <w:r>
        <w:rPr>
          <w:sz w:val="28"/>
          <w:szCs w:val="28"/>
          <w:lang w:val="uk-UA"/>
        </w:rPr>
        <w:t>.</w:t>
      </w:r>
    </w:p>
    <w:p w:rsidR="00001BE2" w:rsidRPr="001B4861" w:rsidRDefault="00001BE2" w:rsidP="00A726AF">
      <w:pPr>
        <w:ind w:firstLine="680"/>
        <w:jc w:val="both"/>
        <w:rPr>
          <w:sz w:val="28"/>
          <w:szCs w:val="28"/>
          <w:lang w:val="uk-UA"/>
        </w:rPr>
      </w:pPr>
      <w:r w:rsidRPr="001B4861">
        <w:rPr>
          <w:sz w:val="28"/>
          <w:szCs w:val="28"/>
          <w:lang w:val="uk-UA"/>
        </w:rPr>
        <w:lastRenderedPageBreak/>
        <w:t>Частково забезпечені паливом</w:t>
      </w:r>
      <w:r>
        <w:rPr>
          <w:sz w:val="28"/>
          <w:szCs w:val="28"/>
          <w:lang w:val="uk-UA"/>
        </w:rPr>
        <w:t xml:space="preserve"> заклади культури 6 сільських рад (</w:t>
      </w:r>
      <w:proofErr w:type="spellStart"/>
      <w:r w:rsidRPr="001B4861">
        <w:rPr>
          <w:sz w:val="28"/>
          <w:szCs w:val="28"/>
          <w:lang w:val="uk-UA"/>
        </w:rPr>
        <w:t>Барвинівськ</w:t>
      </w:r>
      <w:r>
        <w:rPr>
          <w:sz w:val="28"/>
          <w:szCs w:val="28"/>
          <w:lang w:val="uk-UA"/>
        </w:rPr>
        <w:t>ої</w:t>
      </w:r>
      <w:proofErr w:type="spellEnd"/>
      <w:r>
        <w:rPr>
          <w:sz w:val="28"/>
          <w:szCs w:val="28"/>
          <w:lang w:val="uk-UA"/>
        </w:rPr>
        <w:t>,</w:t>
      </w:r>
      <w:r w:rsidRPr="001B4861">
        <w:rPr>
          <w:sz w:val="28"/>
          <w:szCs w:val="28"/>
          <w:lang w:val="uk-UA"/>
        </w:rPr>
        <w:t xml:space="preserve">  </w:t>
      </w:r>
      <w:proofErr w:type="spellStart"/>
      <w:r w:rsidRPr="001B4861">
        <w:rPr>
          <w:sz w:val="28"/>
          <w:szCs w:val="28"/>
          <w:lang w:val="uk-UA"/>
        </w:rPr>
        <w:t>Броницькогутянськ</w:t>
      </w:r>
      <w:r>
        <w:rPr>
          <w:sz w:val="28"/>
          <w:szCs w:val="28"/>
          <w:lang w:val="uk-UA"/>
        </w:rPr>
        <w:t>ої</w:t>
      </w:r>
      <w:proofErr w:type="spellEnd"/>
      <w:r>
        <w:rPr>
          <w:sz w:val="28"/>
          <w:szCs w:val="28"/>
          <w:lang w:val="uk-UA"/>
        </w:rPr>
        <w:t>,</w:t>
      </w:r>
      <w:r w:rsidRPr="001B4861">
        <w:rPr>
          <w:sz w:val="28"/>
          <w:szCs w:val="28"/>
          <w:lang w:val="uk-UA"/>
        </w:rPr>
        <w:t xml:space="preserve">  </w:t>
      </w:r>
      <w:proofErr w:type="spellStart"/>
      <w:r w:rsidRPr="001B4861">
        <w:rPr>
          <w:sz w:val="28"/>
          <w:szCs w:val="28"/>
          <w:lang w:val="uk-UA"/>
        </w:rPr>
        <w:t>Жолобненськ</w:t>
      </w:r>
      <w:r>
        <w:rPr>
          <w:sz w:val="28"/>
          <w:szCs w:val="28"/>
          <w:lang w:val="uk-UA"/>
        </w:rPr>
        <w:t>ої</w:t>
      </w:r>
      <w:proofErr w:type="spellEnd"/>
      <w:r>
        <w:rPr>
          <w:sz w:val="28"/>
          <w:szCs w:val="28"/>
          <w:lang w:val="uk-UA"/>
        </w:rPr>
        <w:t>,</w:t>
      </w:r>
      <w:r w:rsidRPr="001B4861">
        <w:rPr>
          <w:sz w:val="28"/>
          <w:szCs w:val="28"/>
          <w:lang w:val="uk-UA"/>
        </w:rPr>
        <w:t xml:space="preserve">  </w:t>
      </w:r>
      <w:proofErr w:type="spellStart"/>
      <w:r w:rsidRPr="001B4861">
        <w:rPr>
          <w:sz w:val="28"/>
          <w:szCs w:val="28"/>
          <w:lang w:val="uk-UA"/>
        </w:rPr>
        <w:t>Несолонськ</w:t>
      </w:r>
      <w:r>
        <w:rPr>
          <w:sz w:val="28"/>
          <w:szCs w:val="28"/>
          <w:lang w:val="uk-UA"/>
        </w:rPr>
        <w:t>ої</w:t>
      </w:r>
      <w:proofErr w:type="spellEnd"/>
      <w:r>
        <w:rPr>
          <w:sz w:val="28"/>
          <w:szCs w:val="28"/>
          <w:lang w:val="uk-UA"/>
        </w:rPr>
        <w:t>,</w:t>
      </w:r>
      <w:r w:rsidRPr="001B4861">
        <w:rPr>
          <w:sz w:val="28"/>
          <w:szCs w:val="28"/>
          <w:lang w:val="uk-UA"/>
        </w:rPr>
        <w:t xml:space="preserve">  </w:t>
      </w:r>
      <w:proofErr w:type="spellStart"/>
      <w:r w:rsidRPr="001B4861">
        <w:rPr>
          <w:sz w:val="28"/>
          <w:szCs w:val="28"/>
          <w:lang w:val="uk-UA"/>
        </w:rPr>
        <w:t>Пилиповицьк</w:t>
      </w:r>
      <w:r>
        <w:rPr>
          <w:sz w:val="28"/>
          <w:szCs w:val="28"/>
          <w:lang w:val="uk-UA"/>
        </w:rPr>
        <w:t>ої</w:t>
      </w:r>
      <w:proofErr w:type="spellEnd"/>
      <w:r>
        <w:rPr>
          <w:sz w:val="28"/>
          <w:szCs w:val="28"/>
          <w:lang w:val="uk-UA"/>
        </w:rPr>
        <w:t>, та</w:t>
      </w:r>
      <w:r w:rsidRPr="001B4861">
        <w:rPr>
          <w:sz w:val="28"/>
          <w:szCs w:val="28"/>
          <w:lang w:val="uk-UA"/>
        </w:rPr>
        <w:t xml:space="preserve">  </w:t>
      </w:r>
      <w:proofErr w:type="spellStart"/>
      <w:r w:rsidRPr="001B4861">
        <w:rPr>
          <w:sz w:val="28"/>
          <w:szCs w:val="28"/>
          <w:lang w:val="uk-UA"/>
        </w:rPr>
        <w:t>Піщівськ</w:t>
      </w:r>
      <w:r>
        <w:rPr>
          <w:sz w:val="28"/>
          <w:szCs w:val="28"/>
          <w:lang w:val="uk-UA"/>
        </w:rPr>
        <w:t>ої</w:t>
      </w:r>
      <w:proofErr w:type="spellEnd"/>
      <w:r>
        <w:rPr>
          <w:sz w:val="28"/>
          <w:szCs w:val="28"/>
          <w:lang w:val="uk-UA"/>
        </w:rPr>
        <w:t>).</w:t>
      </w:r>
    </w:p>
    <w:p w:rsidR="00001BE2" w:rsidRPr="001B4861" w:rsidRDefault="00001BE2" w:rsidP="00A726AF">
      <w:pPr>
        <w:ind w:firstLine="680"/>
        <w:jc w:val="both"/>
        <w:rPr>
          <w:sz w:val="28"/>
          <w:szCs w:val="28"/>
          <w:lang w:val="uk-UA"/>
        </w:rPr>
      </w:pPr>
      <w:r>
        <w:rPr>
          <w:sz w:val="28"/>
          <w:szCs w:val="28"/>
          <w:lang w:val="uk-UA"/>
        </w:rPr>
        <w:t>Не опалюються взагалі 31 заклад культури – 10 Будинків культури, 9 клубів, 12 бібліотек.</w:t>
      </w:r>
    </w:p>
    <w:p w:rsidR="00001BE2" w:rsidRDefault="00001BE2" w:rsidP="00A726AF">
      <w:pPr>
        <w:ind w:firstLine="680"/>
        <w:jc w:val="both"/>
        <w:rPr>
          <w:sz w:val="28"/>
          <w:szCs w:val="28"/>
          <w:lang w:val="uk-UA"/>
        </w:rPr>
      </w:pPr>
      <w:r>
        <w:rPr>
          <w:sz w:val="28"/>
          <w:szCs w:val="28"/>
          <w:lang w:val="uk-UA"/>
        </w:rPr>
        <w:t xml:space="preserve">Враховуючи вище викладене та з метою забезпечення нормального функціонування закладів освіти, охорони </w:t>
      </w:r>
      <w:proofErr w:type="spellStart"/>
      <w:r>
        <w:rPr>
          <w:sz w:val="28"/>
          <w:szCs w:val="28"/>
          <w:lang w:val="uk-UA"/>
        </w:rPr>
        <w:t>здоров”я</w:t>
      </w:r>
      <w:proofErr w:type="spellEnd"/>
      <w:r>
        <w:rPr>
          <w:sz w:val="28"/>
          <w:szCs w:val="28"/>
          <w:lang w:val="uk-UA"/>
        </w:rPr>
        <w:t xml:space="preserve"> та культури до роботи в осінньо-зимовий період, районна рада</w:t>
      </w:r>
    </w:p>
    <w:p w:rsidR="00001BE2" w:rsidRPr="004867DC" w:rsidRDefault="00001BE2" w:rsidP="00001BE2">
      <w:pPr>
        <w:jc w:val="both"/>
        <w:rPr>
          <w:b/>
          <w:sz w:val="28"/>
          <w:szCs w:val="28"/>
          <w:lang w:val="uk-UA"/>
        </w:rPr>
      </w:pPr>
    </w:p>
    <w:p w:rsidR="00001BE2" w:rsidRPr="004867DC" w:rsidRDefault="00001BE2" w:rsidP="00001BE2">
      <w:pPr>
        <w:rPr>
          <w:b/>
          <w:sz w:val="28"/>
          <w:szCs w:val="28"/>
          <w:lang w:val="uk-UA"/>
        </w:rPr>
      </w:pPr>
      <w:r w:rsidRPr="004867DC">
        <w:rPr>
          <w:b/>
          <w:sz w:val="28"/>
          <w:szCs w:val="28"/>
          <w:lang w:val="uk-UA"/>
        </w:rPr>
        <w:t>ВИРІШИЛА:</w:t>
      </w:r>
    </w:p>
    <w:p w:rsidR="00001BE2" w:rsidRDefault="00001BE2" w:rsidP="00001BE2">
      <w:pPr>
        <w:rPr>
          <w:sz w:val="28"/>
          <w:szCs w:val="28"/>
          <w:lang w:val="uk-UA"/>
        </w:rPr>
      </w:pPr>
    </w:p>
    <w:p w:rsidR="00001BE2" w:rsidRDefault="00001BE2" w:rsidP="00001BE2">
      <w:pPr>
        <w:numPr>
          <w:ilvl w:val="0"/>
          <w:numId w:val="2"/>
        </w:numPr>
        <w:tabs>
          <w:tab w:val="num" w:pos="567"/>
        </w:tabs>
        <w:suppressAutoHyphens/>
        <w:ind w:left="284" w:hanging="349"/>
        <w:rPr>
          <w:sz w:val="28"/>
          <w:szCs w:val="28"/>
          <w:lang w:val="uk-UA"/>
        </w:rPr>
      </w:pPr>
      <w:r>
        <w:rPr>
          <w:sz w:val="28"/>
          <w:szCs w:val="28"/>
          <w:lang w:val="uk-UA"/>
        </w:rPr>
        <w:t xml:space="preserve">Інформацію першого заступника голови райдержадміністрації Даниленко Н.В. про роботу закладів освіти, охорони </w:t>
      </w:r>
      <w:proofErr w:type="spellStart"/>
      <w:r>
        <w:rPr>
          <w:sz w:val="28"/>
          <w:szCs w:val="28"/>
          <w:lang w:val="uk-UA"/>
        </w:rPr>
        <w:t>здоров”я</w:t>
      </w:r>
      <w:proofErr w:type="spellEnd"/>
      <w:r>
        <w:rPr>
          <w:sz w:val="28"/>
          <w:szCs w:val="28"/>
          <w:lang w:val="uk-UA"/>
        </w:rPr>
        <w:t xml:space="preserve"> та культури в осінньо-зимовий період взяти до відома.</w:t>
      </w:r>
    </w:p>
    <w:p w:rsidR="00001BE2" w:rsidRDefault="00001BE2" w:rsidP="00001BE2">
      <w:pPr>
        <w:numPr>
          <w:ilvl w:val="0"/>
          <w:numId w:val="2"/>
        </w:numPr>
        <w:tabs>
          <w:tab w:val="num" w:pos="567"/>
        </w:tabs>
        <w:suppressAutoHyphens/>
        <w:ind w:left="284"/>
        <w:jc w:val="both"/>
        <w:rPr>
          <w:sz w:val="28"/>
          <w:szCs w:val="28"/>
          <w:lang w:val="uk-UA"/>
        </w:rPr>
      </w:pPr>
      <w:r>
        <w:rPr>
          <w:sz w:val="28"/>
          <w:szCs w:val="28"/>
          <w:lang w:val="uk-UA"/>
        </w:rPr>
        <w:t xml:space="preserve">Запропонувати відділам освіти, культури, сектору охорони </w:t>
      </w:r>
      <w:proofErr w:type="spellStart"/>
      <w:r>
        <w:rPr>
          <w:sz w:val="28"/>
          <w:szCs w:val="28"/>
          <w:lang w:val="uk-UA"/>
        </w:rPr>
        <w:t>здоров”я</w:t>
      </w:r>
      <w:proofErr w:type="spellEnd"/>
      <w:r>
        <w:rPr>
          <w:sz w:val="28"/>
          <w:szCs w:val="28"/>
          <w:lang w:val="uk-UA"/>
        </w:rPr>
        <w:t xml:space="preserve"> райдержадміністрації, </w:t>
      </w:r>
      <w:proofErr w:type="spellStart"/>
      <w:r>
        <w:rPr>
          <w:sz w:val="28"/>
          <w:szCs w:val="28"/>
          <w:lang w:val="uk-UA"/>
        </w:rPr>
        <w:t>КЗ</w:t>
      </w:r>
      <w:proofErr w:type="spellEnd"/>
      <w:r>
        <w:rPr>
          <w:sz w:val="28"/>
          <w:szCs w:val="28"/>
          <w:lang w:val="uk-UA"/>
        </w:rPr>
        <w:t xml:space="preserve"> „ЦПМСД Новоград-Волинського </w:t>
      </w:r>
      <w:proofErr w:type="spellStart"/>
      <w:r>
        <w:rPr>
          <w:sz w:val="28"/>
          <w:szCs w:val="28"/>
          <w:lang w:val="uk-UA"/>
        </w:rPr>
        <w:t>району”</w:t>
      </w:r>
      <w:proofErr w:type="spellEnd"/>
      <w:r>
        <w:rPr>
          <w:sz w:val="28"/>
          <w:szCs w:val="28"/>
          <w:lang w:val="uk-UA"/>
        </w:rPr>
        <w:t>, селищній, сільським радам:</w:t>
      </w:r>
    </w:p>
    <w:p w:rsidR="00001BE2" w:rsidRDefault="00001BE2" w:rsidP="00001BE2">
      <w:pPr>
        <w:numPr>
          <w:ilvl w:val="1"/>
          <w:numId w:val="2"/>
        </w:numPr>
        <w:tabs>
          <w:tab w:val="clear" w:pos="780"/>
          <w:tab w:val="num" w:pos="284"/>
        </w:tabs>
        <w:suppressAutoHyphens/>
        <w:ind w:left="284"/>
        <w:jc w:val="both"/>
        <w:rPr>
          <w:sz w:val="28"/>
          <w:szCs w:val="28"/>
          <w:lang w:val="uk-UA"/>
        </w:rPr>
      </w:pPr>
      <w:r>
        <w:rPr>
          <w:sz w:val="28"/>
          <w:szCs w:val="28"/>
          <w:lang w:val="uk-UA"/>
        </w:rPr>
        <w:t xml:space="preserve">забезпечити нормальне функціонування шкіл, дитячих садків, лікувально-профілактичних закладів, установ культури в осінньо-зимовий період 2017-2018 </w:t>
      </w:r>
      <w:proofErr w:type="spellStart"/>
      <w:r>
        <w:rPr>
          <w:sz w:val="28"/>
          <w:szCs w:val="28"/>
          <w:lang w:val="uk-UA"/>
        </w:rPr>
        <w:t>років.З</w:t>
      </w:r>
      <w:proofErr w:type="spellEnd"/>
      <w:r>
        <w:rPr>
          <w:sz w:val="28"/>
          <w:szCs w:val="28"/>
          <w:lang w:val="uk-UA"/>
        </w:rPr>
        <w:t xml:space="preserve"> цією метою завезти паливо в заклади де його не вистачає.</w:t>
      </w:r>
    </w:p>
    <w:p w:rsidR="00001BE2" w:rsidRDefault="00001BE2" w:rsidP="00001BE2">
      <w:pPr>
        <w:numPr>
          <w:ilvl w:val="1"/>
          <w:numId w:val="2"/>
        </w:numPr>
        <w:tabs>
          <w:tab w:val="clear" w:pos="780"/>
          <w:tab w:val="num" w:pos="284"/>
        </w:tabs>
        <w:suppressAutoHyphens/>
        <w:ind w:left="284"/>
        <w:jc w:val="both"/>
        <w:rPr>
          <w:sz w:val="28"/>
          <w:szCs w:val="28"/>
          <w:lang w:val="uk-UA"/>
        </w:rPr>
      </w:pPr>
      <w:r>
        <w:rPr>
          <w:sz w:val="28"/>
          <w:szCs w:val="28"/>
          <w:lang w:val="uk-UA"/>
        </w:rPr>
        <w:t>забезпечити постійний контроль за списанням палива згідно встановлених норм та температурних режимів.</w:t>
      </w:r>
    </w:p>
    <w:p w:rsidR="00001BE2" w:rsidRPr="00001BE2" w:rsidRDefault="00001BE2" w:rsidP="00001BE2">
      <w:pPr>
        <w:tabs>
          <w:tab w:val="left" w:pos="142"/>
        </w:tabs>
        <w:suppressAutoHyphens/>
        <w:ind w:left="284" w:hanging="426"/>
        <w:jc w:val="both"/>
        <w:rPr>
          <w:sz w:val="28"/>
          <w:szCs w:val="28"/>
          <w:lang w:val="uk-UA"/>
        </w:rPr>
      </w:pPr>
      <w:r w:rsidRPr="00001BE2">
        <w:rPr>
          <w:sz w:val="28"/>
          <w:szCs w:val="28"/>
          <w:lang w:val="uk-UA"/>
        </w:rPr>
        <w:t>3.</w:t>
      </w:r>
      <w:r>
        <w:rPr>
          <w:sz w:val="28"/>
          <w:szCs w:val="28"/>
          <w:lang w:val="uk-UA"/>
        </w:rPr>
        <w:t xml:space="preserve"> </w:t>
      </w:r>
      <w:r w:rsidRPr="00001BE2">
        <w:rPr>
          <w:sz w:val="28"/>
          <w:szCs w:val="28"/>
          <w:lang w:val="uk-UA"/>
        </w:rPr>
        <w:t xml:space="preserve">Рекомендувати </w:t>
      </w:r>
      <w:proofErr w:type="spellStart"/>
      <w:r w:rsidRPr="00001BE2">
        <w:rPr>
          <w:sz w:val="28"/>
          <w:szCs w:val="28"/>
          <w:lang w:val="uk-UA"/>
        </w:rPr>
        <w:t>Барвинівській</w:t>
      </w:r>
      <w:proofErr w:type="spellEnd"/>
      <w:r w:rsidRPr="00001BE2">
        <w:rPr>
          <w:sz w:val="28"/>
          <w:szCs w:val="28"/>
          <w:lang w:val="uk-UA"/>
        </w:rPr>
        <w:t xml:space="preserve">, </w:t>
      </w:r>
      <w:proofErr w:type="spellStart"/>
      <w:r w:rsidRPr="00001BE2">
        <w:rPr>
          <w:sz w:val="28"/>
          <w:szCs w:val="28"/>
          <w:lang w:val="uk-UA"/>
        </w:rPr>
        <w:t>Великогорбашівській</w:t>
      </w:r>
      <w:proofErr w:type="spellEnd"/>
      <w:r w:rsidRPr="00001BE2">
        <w:rPr>
          <w:sz w:val="28"/>
          <w:szCs w:val="28"/>
          <w:lang w:val="uk-UA"/>
        </w:rPr>
        <w:t xml:space="preserve">, </w:t>
      </w:r>
      <w:proofErr w:type="spellStart"/>
      <w:r w:rsidRPr="00001BE2">
        <w:rPr>
          <w:sz w:val="28"/>
          <w:szCs w:val="28"/>
          <w:lang w:val="uk-UA"/>
        </w:rPr>
        <w:t>Стриєвській</w:t>
      </w:r>
      <w:proofErr w:type="spellEnd"/>
      <w:r w:rsidRPr="00001BE2">
        <w:rPr>
          <w:sz w:val="28"/>
          <w:szCs w:val="28"/>
          <w:lang w:val="uk-UA"/>
        </w:rPr>
        <w:t xml:space="preserve">,  </w:t>
      </w:r>
      <w:proofErr w:type="spellStart"/>
      <w:r w:rsidRPr="00001BE2">
        <w:rPr>
          <w:sz w:val="28"/>
          <w:szCs w:val="28"/>
          <w:lang w:val="uk-UA"/>
        </w:rPr>
        <w:t>Лебедівській</w:t>
      </w:r>
      <w:proofErr w:type="spellEnd"/>
      <w:r w:rsidRPr="00001BE2">
        <w:rPr>
          <w:sz w:val="28"/>
          <w:szCs w:val="28"/>
          <w:lang w:val="uk-UA"/>
        </w:rPr>
        <w:t xml:space="preserve">, </w:t>
      </w:r>
      <w:proofErr w:type="spellStart"/>
      <w:r w:rsidRPr="00001BE2">
        <w:rPr>
          <w:sz w:val="28"/>
          <w:szCs w:val="28"/>
          <w:lang w:val="uk-UA"/>
        </w:rPr>
        <w:t>Брониківській</w:t>
      </w:r>
      <w:proofErr w:type="spellEnd"/>
      <w:r w:rsidRPr="00001BE2">
        <w:rPr>
          <w:sz w:val="28"/>
          <w:szCs w:val="28"/>
          <w:lang w:val="uk-UA"/>
        </w:rPr>
        <w:t xml:space="preserve">, </w:t>
      </w:r>
      <w:proofErr w:type="spellStart"/>
      <w:r w:rsidRPr="00001BE2">
        <w:rPr>
          <w:sz w:val="28"/>
          <w:szCs w:val="28"/>
          <w:lang w:val="uk-UA"/>
        </w:rPr>
        <w:t>Великомолодьківській</w:t>
      </w:r>
      <w:proofErr w:type="spellEnd"/>
      <w:r w:rsidRPr="00001BE2">
        <w:rPr>
          <w:sz w:val="28"/>
          <w:szCs w:val="28"/>
          <w:lang w:val="uk-UA"/>
        </w:rPr>
        <w:t xml:space="preserve">, </w:t>
      </w:r>
      <w:proofErr w:type="spellStart"/>
      <w:r w:rsidRPr="00001BE2">
        <w:rPr>
          <w:sz w:val="28"/>
          <w:szCs w:val="28"/>
          <w:lang w:val="uk-UA"/>
        </w:rPr>
        <w:t>Жолобненській</w:t>
      </w:r>
      <w:proofErr w:type="spellEnd"/>
      <w:r w:rsidRPr="00001BE2">
        <w:rPr>
          <w:sz w:val="28"/>
          <w:szCs w:val="28"/>
          <w:lang w:val="uk-UA"/>
        </w:rPr>
        <w:t xml:space="preserve">, </w:t>
      </w:r>
      <w:proofErr w:type="spellStart"/>
      <w:r w:rsidRPr="00001BE2">
        <w:rPr>
          <w:sz w:val="28"/>
          <w:szCs w:val="28"/>
          <w:lang w:val="uk-UA"/>
        </w:rPr>
        <w:t>Колодянській</w:t>
      </w:r>
      <w:proofErr w:type="spellEnd"/>
      <w:r w:rsidRPr="00001BE2">
        <w:rPr>
          <w:sz w:val="28"/>
          <w:szCs w:val="28"/>
          <w:lang w:val="uk-UA"/>
        </w:rPr>
        <w:t xml:space="preserve">, </w:t>
      </w:r>
      <w:proofErr w:type="spellStart"/>
      <w:r w:rsidRPr="00001BE2">
        <w:rPr>
          <w:sz w:val="28"/>
          <w:szCs w:val="28"/>
          <w:lang w:val="uk-UA"/>
        </w:rPr>
        <w:t>Несолонській</w:t>
      </w:r>
      <w:proofErr w:type="spellEnd"/>
      <w:r w:rsidRPr="00001BE2">
        <w:rPr>
          <w:sz w:val="28"/>
          <w:szCs w:val="28"/>
          <w:lang w:val="uk-UA"/>
        </w:rPr>
        <w:t xml:space="preserve">, </w:t>
      </w:r>
      <w:proofErr w:type="spellStart"/>
      <w:r w:rsidRPr="00001BE2">
        <w:rPr>
          <w:sz w:val="28"/>
          <w:szCs w:val="28"/>
          <w:lang w:val="uk-UA"/>
        </w:rPr>
        <w:t>Тупалецькій</w:t>
      </w:r>
      <w:proofErr w:type="spellEnd"/>
      <w:r w:rsidRPr="00001BE2">
        <w:rPr>
          <w:sz w:val="28"/>
          <w:szCs w:val="28"/>
          <w:lang w:val="uk-UA"/>
        </w:rPr>
        <w:t xml:space="preserve">, </w:t>
      </w:r>
      <w:proofErr w:type="spellStart"/>
      <w:r w:rsidRPr="00001BE2">
        <w:rPr>
          <w:sz w:val="28"/>
          <w:szCs w:val="28"/>
          <w:lang w:val="uk-UA"/>
        </w:rPr>
        <w:t>Середньодеражненській</w:t>
      </w:r>
      <w:proofErr w:type="spellEnd"/>
      <w:r w:rsidRPr="00001BE2">
        <w:rPr>
          <w:sz w:val="28"/>
          <w:szCs w:val="28"/>
          <w:lang w:val="uk-UA"/>
        </w:rPr>
        <w:t xml:space="preserve">, </w:t>
      </w:r>
      <w:proofErr w:type="spellStart"/>
      <w:r w:rsidRPr="00001BE2">
        <w:rPr>
          <w:sz w:val="28"/>
          <w:szCs w:val="28"/>
          <w:lang w:val="uk-UA"/>
        </w:rPr>
        <w:t>Суховільській</w:t>
      </w:r>
      <w:proofErr w:type="spellEnd"/>
      <w:r w:rsidRPr="00001BE2">
        <w:rPr>
          <w:sz w:val="28"/>
          <w:szCs w:val="28"/>
          <w:lang w:val="uk-UA"/>
        </w:rPr>
        <w:t xml:space="preserve">, </w:t>
      </w:r>
      <w:proofErr w:type="spellStart"/>
      <w:r w:rsidRPr="00001BE2">
        <w:rPr>
          <w:sz w:val="28"/>
          <w:szCs w:val="28"/>
          <w:lang w:val="uk-UA"/>
        </w:rPr>
        <w:t>Токарівській</w:t>
      </w:r>
      <w:proofErr w:type="spellEnd"/>
      <w:r w:rsidRPr="00001BE2">
        <w:rPr>
          <w:sz w:val="28"/>
          <w:szCs w:val="28"/>
          <w:lang w:val="uk-UA"/>
        </w:rPr>
        <w:t xml:space="preserve">, </w:t>
      </w:r>
      <w:proofErr w:type="spellStart"/>
      <w:r w:rsidRPr="00001BE2">
        <w:rPr>
          <w:sz w:val="28"/>
          <w:szCs w:val="28"/>
          <w:lang w:val="uk-UA"/>
        </w:rPr>
        <w:t>Новороманівській</w:t>
      </w:r>
      <w:proofErr w:type="spellEnd"/>
      <w:r w:rsidRPr="00001BE2">
        <w:rPr>
          <w:sz w:val="28"/>
          <w:szCs w:val="28"/>
          <w:lang w:val="uk-UA"/>
        </w:rPr>
        <w:t xml:space="preserve"> та </w:t>
      </w:r>
      <w:proofErr w:type="spellStart"/>
      <w:r w:rsidRPr="00001BE2">
        <w:rPr>
          <w:sz w:val="28"/>
          <w:szCs w:val="28"/>
          <w:lang w:val="uk-UA"/>
        </w:rPr>
        <w:t>Тернівській</w:t>
      </w:r>
      <w:proofErr w:type="spellEnd"/>
      <w:r w:rsidRPr="00001BE2">
        <w:rPr>
          <w:sz w:val="28"/>
          <w:szCs w:val="28"/>
          <w:lang w:val="uk-UA"/>
        </w:rPr>
        <w:t xml:space="preserve"> сільським радам за сприяння відділу культури райдержадміністрації провести ремонт систем опалення установ культури.</w:t>
      </w:r>
    </w:p>
    <w:p w:rsidR="00001BE2" w:rsidRDefault="00001BE2" w:rsidP="00001BE2">
      <w:pPr>
        <w:ind w:left="284" w:hanging="426"/>
        <w:jc w:val="both"/>
        <w:rPr>
          <w:sz w:val="28"/>
          <w:szCs w:val="28"/>
          <w:lang w:val="uk-UA"/>
        </w:rPr>
      </w:pPr>
      <w:r>
        <w:rPr>
          <w:sz w:val="28"/>
          <w:szCs w:val="28"/>
          <w:lang w:val="uk-UA"/>
        </w:rPr>
        <w:t xml:space="preserve">4. Контроль за виконанням рішення покласти на постійні комісії з питань освіти, культури та у справах </w:t>
      </w:r>
      <w:proofErr w:type="spellStart"/>
      <w:r>
        <w:rPr>
          <w:sz w:val="28"/>
          <w:szCs w:val="28"/>
          <w:lang w:val="uk-UA"/>
        </w:rPr>
        <w:t>сім”ї</w:t>
      </w:r>
      <w:proofErr w:type="spellEnd"/>
      <w:r>
        <w:rPr>
          <w:sz w:val="28"/>
          <w:szCs w:val="28"/>
          <w:lang w:val="uk-UA"/>
        </w:rPr>
        <w:t xml:space="preserve">, молоді та спорту та з питань охорони </w:t>
      </w:r>
      <w:proofErr w:type="spellStart"/>
      <w:r>
        <w:rPr>
          <w:sz w:val="28"/>
          <w:szCs w:val="28"/>
          <w:lang w:val="uk-UA"/>
        </w:rPr>
        <w:t>здоров”я</w:t>
      </w:r>
      <w:proofErr w:type="spellEnd"/>
      <w:r>
        <w:rPr>
          <w:sz w:val="28"/>
          <w:szCs w:val="28"/>
          <w:lang w:val="uk-UA"/>
        </w:rPr>
        <w:t>, соціального захисту населення та у справах ветеранів.</w:t>
      </w:r>
    </w:p>
    <w:p w:rsidR="00001BE2" w:rsidRDefault="00001BE2" w:rsidP="00001BE2">
      <w:pPr>
        <w:ind w:firstLine="360"/>
        <w:jc w:val="both"/>
        <w:rPr>
          <w:sz w:val="28"/>
          <w:szCs w:val="28"/>
          <w:lang w:val="uk-UA"/>
        </w:rPr>
      </w:pPr>
    </w:p>
    <w:p w:rsidR="00B071E8" w:rsidRPr="00392A32" w:rsidRDefault="00B071E8" w:rsidP="00B071E8">
      <w:pPr>
        <w:jc w:val="both"/>
        <w:rPr>
          <w:sz w:val="28"/>
          <w:szCs w:val="28"/>
          <w:lang w:val="uk-UA"/>
        </w:rPr>
      </w:pPr>
    </w:p>
    <w:p w:rsidR="00B071E8" w:rsidRPr="00392A32" w:rsidRDefault="00B071E8" w:rsidP="00B071E8">
      <w:pPr>
        <w:jc w:val="center"/>
        <w:rPr>
          <w:b/>
          <w:sz w:val="28"/>
          <w:szCs w:val="28"/>
          <w:lang w:val="uk-UA"/>
        </w:rPr>
      </w:pPr>
    </w:p>
    <w:p w:rsidR="00B071E8" w:rsidRPr="00392A32" w:rsidRDefault="00B071E8" w:rsidP="00B071E8">
      <w:pPr>
        <w:jc w:val="center"/>
        <w:rPr>
          <w:b/>
          <w:sz w:val="28"/>
          <w:szCs w:val="28"/>
          <w:lang w:val="uk-UA"/>
        </w:rPr>
      </w:pPr>
      <w:r w:rsidRPr="00392A32">
        <w:rPr>
          <w:b/>
          <w:sz w:val="28"/>
          <w:szCs w:val="28"/>
          <w:lang w:val="uk-UA"/>
        </w:rPr>
        <w:t>Голова районної ради                                                Д.В.Рудницький</w:t>
      </w:r>
    </w:p>
    <w:p w:rsidR="00CC1D07" w:rsidRPr="00B071E8" w:rsidRDefault="00CC1D07">
      <w:pPr>
        <w:rPr>
          <w:lang w:val="uk-UA"/>
        </w:rPr>
      </w:pPr>
    </w:p>
    <w:sectPr w:rsidR="00CC1D07" w:rsidRPr="00B071E8" w:rsidSect="00CC1D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94E35"/>
    <w:multiLevelType w:val="hybridMultilevel"/>
    <w:tmpl w:val="1CB49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5D68AE"/>
    <w:multiLevelType w:val="multilevel"/>
    <w:tmpl w:val="CB564B4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71E8"/>
    <w:rsid w:val="00001BE2"/>
    <w:rsid w:val="00A726AF"/>
    <w:rsid w:val="00AE5137"/>
    <w:rsid w:val="00B071E8"/>
    <w:rsid w:val="00CC1D07"/>
    <w:rsid w:val="00DB0B32"/>
    <w:rsid w:val="00DF09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1E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071E8"/>
    <w:pPr>
      <w:keepNext/>
      <w:outlineLvl w:val="1"/>
    </w:pPr>
    <w:rPr>
      <w:b/>
      <w:bCs/>
      <w:sz w:val="28"/>
      <w:lang w:val="uk-UA"/>
    </w:rPr>
  </w:style>
  <w:style w:type="paragraph" w:styleId="5">
    <w:name w:val="heading 5"/>
    <w:basedOn w:val="a"/>
    <w:next w:val="a"/>
    <w:link w:val="50"/>
    <w:qFormat/>
    <w:rsid w:val="00B071E8"/>
    <w:pPr>
      <w:keepNext/>
      <w:jc w:val="center"/>
      <w:outlineLvl w:val="4"/>
    </w:pPr>
    <w:rPr>
      <w:b/>
      <w:sz w:val="28"/>
      <w:szCs w:val="20"/>
    </w:rPr>
  </w:style>
  <w:style w:type="paragraph" w:styleId="6">
    <w:name w:val="heading 6"/>
    <w:basedOn w:val="a"/>
    <w:next w:val="a"/>
    <w:link w:val="60"/>
    <w:qFormat/>
    <w:rsid w:val="00B071E8"/>
    <w:pPr>
      <w:keepNext/>
      <w:jc w:val="center"/>
      <w:outlineLvl w:val="5"/>
    </w:pPr>
    <w:rPr>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071E8"/>
    <w:rPr>
      <w:rFonts w:ascii="Times New Roman" w:eastAsia="Times New Roman" w:hAnsi="Times New Roman" w:cs="Times New Roman"/>
      <w:b/>
      <w:bCs/>
      <w:sz w:val="28"/>
      <w:szCs w:val="24"/>
      <w:lang w:val="uk-UA" w:eastAsia="ru-RU"/>
    </w:rPr>
  </w:style>
  <w:style w:type="character" w:customStyle="1" w:styleId="50">
    <w:name w:val="Заголовок 5 Знак"/>
    <w:basedOn w:val="a0"/>
    <w:link w:val="5"/>
    <w:rsid w:val="00B071E8"/>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B071E8"/>
    <w:rPr>
      <w:rFonts w:ascii="Times New Roman" w:eastAsia="Times New Roman" w:hAnsi="Times New Roman" w:cs="Times New Roman"/>
      <w:bCs/>
      <w:sz w:val="28"/>
      <w:szCs w:val="20"/>
      <w:lang w:eastAsia="ru-RU"/>
    </w:rPr>
  </w:style>
  <w:style w:type="paragraph" w:styleId="a3">
    <w:name w:val="Normal (Web)"/>
    <w:basedOn w:val="a"/>
    <w:uiPriority w:val="99"/>
    <w:semiHidden/>
    <w:unhideWhenUsed/>
    <w:rsid w:val="00B071E8"/>
    <w:pPr>
      <w:spacing w:before="100" w:beforeAutospacing="1" w:after="100" w:afterAutospacing="1"/>
    </w:pPr>
  </w:style>
  <w:style w:type="character" w:styleId="a4">
    <w:name w:val="Strong"/>
    <w:basedOn w:val="a0"/>
    <w:uiPriority w:val="22"/>
    <w:qFormat/>
    <w:rsid w:val="00B071E8"/>
    <w:rPr>
      <w:b/>
      <w:bCs/>
    </w:rPr>
  </w:style>
  <w:style w:type="paragraph" w:styleId="a5">
    <w:name w:val="No Spacing"/>
    <w:uiPriority w:val="1"/>
    <w:qFormat/>
    <w:rsid w:val="00B071E8"/>
    <w:pPr>
      <w:spacing w:after="0" w:line="240" w:lineRule="auto"/>
    </w:pPr>
  </w:style>
  <w:style w:type="paragraph" w:styleId="a6">
    <w:name w:val="List Paragraph"/>
    <w:basedOn w:val="a"/>
    <w:uiPriority w:val="34"/>
    <w:qFormat/>
    <w:rsid w:val="00B071E8"/>
    <w:pPr>
      <w:ind w:left="720"/>
      <w:contextualSpacing/>
    </w:pPr>
  </w:style>
  <w:style w:type="paragraph" w:styleId="a7">
    <w:name w:val="Balloon Text"/>
    <w:basedOn w:val="a"/>
    <w:link w:val="a8"/>
    <w:uiPriority w:val="99"/>
    <w:semiHidden/>
    <w:unhideWhenUsed/>
    <w:rsid w:val="00B071E8"/>
    <w:rPr>
      <w:rFonts w:ascii="Tahoma" w:hAnsi="Tahoma" w:cs="Tahoma"/>
      <w:sz w:val="16"/>
      <w:szCs w:val="16"/>
    </w:rPr>
  </w:style>
  <w:style w:type="character" w:customStyle="1" w:styleId="a8">
    <w:name w:val="Текст выноски Знак"/>
    <w:basedOn w:val="a0"/>
    <w:link w:val="a7"/>
    <w:uiPriority w:val="99"/>
    <w:semiHidden/>
    <w:rsid w:val="00B071E8"/>
    <w:rPr>
      <w:rFonts w:ascii="Tahoma" w:eastAsia="Times New Roman" w:hAnsi="Tahoma" w:cs="Tahoma"/>
      <w:sz w:val="16"/>
      <w:szCs w:val="16"/>
      <w:lang w:eastAsia="ru-RU"/>
    </w:rPr>
  </w:style>
  <w:style w:type="paragraph" w:styleId="21">
    <w:name w:val="Body Text Indent 2"/>
    <w:basedOn w:val="a"/>
    <w:link w:val="22"/>
    <w:rsid w:val="00001BE2"/>
    <w:pPr>
      <w:suppressAutoHyphens/>
      <w:spacing w:after="120" w:line="480" w:lineRule="auto"/>
      <w:ind w:left="283"/>
    </w:pPr>
    <w:rPr>
      <w:lang w:eastAsia="ar-SA"/>
    </w:rPr>
  </w:style>
  <w:style w:type="character" w:customStyle="1" w:styleId="22">
    <w:name w:val="Основной текст с отступом 2 Знак"/>
    <w:basedOn w:val="a0"/>
    <w:link w:val="21"/>
    <w:rsid w:val="00001BE2"/>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945</Words>
  <Characters>5388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RayRada</dc:creator>
  <cp:lastModifiedBy>VIP</cp:lastModifiedBy>
  <cp:revision>4</cp:revision>
  <dcterms:created xsi:type="dcterms:W3CDTF">2017-09-25T10:36:00Z</dcterms:created>
  <dcterms:modified xsi:type="dcterms:W3CDTF">2017-10-18T11:58:00Z</dcterms:modified>
</cp:coreProperties>
</file>