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96" w:rsidRPr="007B1F86" w:rsidRDefault="007D1A96" w:rsidP="007D1A96">
      <w:pPr>
        <w:pStyle w:val="6"/>
        <w:rPr>
          <w:b/>
          <w:lang w:val="uk-UA"/>
        </w:rPr>
      </w:pPr>
      <w:r w:rsidRPr="007B1F86">
        <w:rPr>
          <w:b/>
          <w:lang w:val="uk-UA"/>
        </w:rPr>
        <w:t xml:space="preserve">                                                                               Додаток</w:t>
      </w:r>
    </w:p>
    <w:p w:rsidR="007D1A96" w:rsidRPr="007B1F86" w:rsidRDefault="007D1A96" w:rsidP="007D1A96">
      <w:pPr>
        <w:pStyle w:val="6"/>
        <w:rPr>
          <w:b/>
          <w:lang w:val="uk-UA"/>
        </w:rPr>
      </w:pPr>
      <w:r w:rsidRPr="007B1F86">
        <w:rPr>
          <w:b/>
          <w:lang w:val="uk-UA"/>
        </w:rPr>
        <w:t xml:space="preserve">                                                                                     до рішення районної ради</w:t>
      </w:r>
    </w:p>
    <w:p w:rsidR="007D1A96" w:rsidRPr="007B1F86" w:rsidRDefault="007D1A96" w:rsidP="007D1A96">
      <w:pPr>
        <w:pStyle w:val="6"/>
        <w:rPr>
          <w:b/>
          <w:lang w:val="uk-UA"/>
        </w:rPr>
      </w:pPr>
      <w:r w:rsidRPr="007B1F86">
        <w:rPr>
          <w:b/>
          <w:lang w:val="uk-UA"/>
        </w:rPr>
        <w:t xml:space="preserve">                                                                            від  28 липня 2017 р №</w:t>
      </w:r>
    </w:p>
    <w:p w:rsidR="007D1A96" w:rsidRDefault="007D1A96" w:rsidP="007D1A96">
      <w:pPr>
        <w:pStyle w:val="6"/>
        <w:rPr>
          <w:lang w:val="uk-UA"/>
        </w:rPr>
      </w:pPr>
    </w:p>
    <w:p w:rsidR="007D1A96" w:rsidRDefault="007D1A96" w:rsidP="007D1A96">
      <w:pPr>
        <w:pStyle w:val="6"/>
        <w:rPr>
          <w:lang w:val="uk-UA"/>
        </w:rPr>
      </w:pPr>
    </w:p>
    <w:p w:rsidR="007D1A96" w:rsidRDefault="007D1A96" w:rsidP="007D1A96">
      <w:pPr>
        <w:pStyle w:val="6"/>
        <w:rPr>
          <w:lang w:val="uk-UA"/>
        </w:rPr>
      </w:pPr>
      <w:r>
        <w:rPr>
          <w:lang w:val="uk-UA"/>
        </w:rPr>
        <w:t>Склад Госпітальної ради Новоград-Волинського</w:t>
      </w:r>
    </w:p>
    <w:p w:rsidR="007D1A96" w:rsidRDefault="007D1A96" w:rsidP="007D1A96">
      <w:pPr>
        <w:pStyle w:val="6"/>
        <w:rPr>
          <w:lang w:val="uk-UA"/>
        </w:rPr>
      </w:pPr>
      <w:r>
        <w:rPr>
          <w:lang w:val="uk-UA"/>
        </w:rPr>
        <w:t>госпітального округу від Новограда-Волинського району</w:t>
      </w:r>
    </w:p>
    <w:p w:rsidR="007D1A96" w:rsidRDefault="007D1A96" w:rsidP="007D1A96">
      <w:pPr>
        <w:pStyle w:val="6"/>
        <w:rPr>
          <w:lang w:val="uk-UA"/>
        </w:rPr>
      </w:pPr>
    </w:p>
    <w:tbl>
      <w:tblPr>
        <w:tblW w:w="0" w:type="auto"/>
        <w:tblInd w:w="108" w:type="dxa"/>
        <w:tblLook w:val="0000"/>
      </w:tblPr>
      <w:tblGrid>
        <w:gridCol w:w="3046"/>
        <w:gridCol w:w="535"/>
        <w:gridCol w:w="5882"/>
      </w:tblGrid>
      <w:tr w:rsidR="007D1A96" w:rsidTr="008E2AAE">
        <w:trPr>
          <w:trHeight w:val="495"/>
        </w:trPr>
        <w:tc>
          <w:tcPr>
            <w:tcW w:w="3060" w:type="dxa"/>
          </w:tcPr>
          <w:p w:rsidR="007D1A96" w:rsidRDefault="007D1A96" w:rsidP="008E2AAE">
            <w:pPr>
              <w:pStyle w:val="6"/>
              <w:jc w:val="left"/>
              <w:rPr>
                <w:lang w:val="uk-UA"/>
              </w:rPr>
            </w:pPr>
          </w:p>
        </w:tc>
        <w:tc>
          <w:tcPr>
            <w:tcW w:w="540" w:type="dxa"/>
          </w:tcPr>
          <w:p w:rsidR="007D1A96" w:rsidRDefault="007D1A96" w:rsidP="008E2AAE">
            <w:pPr>
              <w:pStyle w:val="6"/>
              <w:rPr>
                <w:lang w:val="uk-UA"/>
              </w:rPr>
            </w:pPr>
          </w:p>
        </w:tc>
        <w:tc>
          <w:tcPr>
            <w:tcW w:w="5940" w:type="dxa"/>
          </w:tcPr>
          <w:p w:rsidR="007D1A96" w:rsidRDefault="007D1A96" w:rsidP="008E2AAE">
            <w:pPr>
              <w:pStyle w:val="6"/>
              <w:rPr>
                <w:lang w:val="uk-UA"/>
              </w:rPr>
            </w:pPr>
          </w:p>
        </w:tc>
      </w:tr>
      <w:tr w:rsidR="007D1A96" w:rsidTr="008E2AAE">
        <w:trPr>
          <w:trHeight w:val="495"/>
        </w:trPr>
        <w:tc>
          <w:tcPr>
            <w:tcW w:w="3060" w:type="dxa"/>
          </w:tcPr>
          <w:p w:rsidR="007D1A96" w:rsidRDefault="007D1A96" w:rsidP="008E2AAE">
            <w:pPr>
              <w:pStyle w:val="6"/>
              <w:rPr>
                <w:lang w:val="uk-UA"/>
              </w:rPr>
            </w:pPr>
            <w:r>
              <w:rPr>
                <w:lang w:val="uk-UA"/>
              </w:rPr>
              <w:t xml:space="preserve">Мельник </w:t>
            </w:r>
          </w:p>
          <w:p w:rsidR="007D1A96" w:rsidRDefault="007D1A96" w:rsidP="008E2AAE">
            <w:pPr>
              <w:pStyle w:val="6"/>
              <w:rPr>
                <w:lang w:val="uk-UA"/>
              </w:rPr>
            </w:pPr>
            <w:r>
              <w:rPr>
                <w:lang w:val="uk-UA"/>
              </w:rPr>
              <w:t xml:space="preserve">Віктор Сергійович            </w:t>
            </w:r>
          </w:p>
        </w:tc>
        <w:tc>
          <w:tcPr>
            <w:tcW w:w="540" w:type="dxa"/>
          </w:tcPr>
          <w:p w:rsidR="007D1A96" w:rsidRDefault="007D1A96" w:rsidP="008E2AAE">
            <w:pPr>
              <w:pStyle w:val="6"/>
              <w:rPr>
                <w:lang w:val="uk-UA"/>
              </w:rPr>
            </w:pPr>
          </w:p>
        </w:tc>
        <w:tc>
          <w:tcPr>
            <w:tcW w:w="5940" w:type="dxa"/>
          </w:tcPr>
          <w:p w:rsidR="007D1A96" w:rsidRDefault="007D1A96" w:rsidP="008E2AAE">
            <w:pPr>
              <w:pStyle w:val="6"/>
              <w:rPr>
                <w:lang w:val="uk-UA"/>
              </w:rPr>
            </w:pPr>
            <w:r>
              <w:rPr>
                <w:lang w:val="uk-UA"/>
              </w:rPr>
              <w:t>депутат Житомирської обласної ради,</w:t>
            </w:r>
          </w:p>
          <w:p w:rsidR="007D1A96" w:rsidRPr="007B1F86" w:rsidRDefault="007D1A96" w:rsidP="008E2AAE">
            <w:pPr>
              <w:pStyle w:val="6"/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  <w:r>
              <w:t xml:space="preserve">державного </w:t>
            </w:r>
            <w:proofErr w:type="spellStart"/>
            <w:r>
              <w:t>підприємства</w:t>
            </w:r>
            <w:proofErr w:type="spellEnd"/>
            <w:r>
              <w:t xml:space="preserve"> «</w:t>
            </w:r>
            <w:proofErr w:type="spellStart"/>
            <w:r>
              <w:t>Городницьке</w:t>
            </w:r>
            <w:proofErr w:type="spellEnd"/>
            <w:r>
              <w:t xml:space="preserve"> </w:t>
            </w:r>
            <w:proofErr w:type="spellStart"/>
            <w:r>
              <w:t>лісове</w:t>
            </w:r>
            <w:proofErr w:type="spellEnd"/>
            <w:r>
              <w:t xml:space="preserve"> </w:t>
            </w:r>
            <w:proofErr w:type="spellStart"/>
            <w:r>
              <w:t>господарство</w:t>
            </w:r>
            <w:proofErr w:type="spellEnd"/>
            <w:r>
              <w:t>»</w:t>
            </w:r>
            <w:r>
              <w:rPr>
                <w:lang w:val="uk-UA"/>
              </w:rPr>
              <w:t>;</w:t>
            </w:r>
          </w:p>
          <w:p w:rsidR="007D1A96" w:rsidRDefault="007D1A96" w:rsidP="008E2AAE">
            <w:pPr>
              <w:pStyle w:val="6"/>
              <w:rPr>
                <w:lang w:val="uk-UA"/>
              </w:rPr>
            </w:pPr>
          </w:p>
        </w:tc>
      </w:tr>
      <w:tr w:rsidR="007D1A96" w:rsidTr="008E2AAE">
        <w:trPr>
          <w:trHeight w:val="495"/>
        </w:trPr>
        <w:tc>
          <w:tcPr>
            <w:tcW w:w="3060" w:type="dxa"/>
          </w:tcPr>
          <w:p w:rsidR="007D1A96" w:rsidRDefault="007D1A96" w:rsidP="008E2AAE">
            <w:pPr>
              <w:pStyle w:val="6"/>
              <w:rPr>
                <w:lang w:val="uk-UA"/>
              </w:rPr>
            </w:pPr>
            <w:r>
              <w:rPr>
                <w:lang w:val="uk-UA"/>
              </w:rPr>
              <w:t xml:space="preserve">Даниленко </w:t>
            </w:r>
          </w:p>
          <w:p w:rsidR="007D1A96" w:rsidRDefault="007D1A96" w:rsidP="008E2AAE">
            <w:pPr>
              <w:pStyle w:val="6"/>
              <w:rPr>
                <w:lang w:val="uk-UA"/>
              </w:rPr>
            </w:pPr>
            <w:r>
              <w:rPr>
                <w:lang w:val="uk-UA"/>
              </w:rPr>
              <w:t xml:space="preserve">Наталія Володимирівна  </w:t>
            </w:r>
          </w:p>
          <w:p w:rsidR="007D1A96" w:rsidRPr="007B1F86" w:rsidRDefault="007D1A96" w:rsidP="008E2AAE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7D1A96" w:rsidRDefault="007D1A96" w:rsidP="008E2AAE">
            <w:pPr>
              <w:pStyle w:val="6"/>
              <w:rPr>
                <w:lang w:val="uk-UA"/>
              </w:rPr>
            </w:pPr>
          </w:p>
        </w:tc>
        <w:tc>
          <w:tcPr>
            <w:tcW w:w="5940" w:type="dxa"/>
          </w:tcPr>
          <w:p w:rsidR="007D1A96" w:rsidRDefault="007D1A96" w:rsidP="008E2AAE">
            <w:pPr>
              <w:pStyle w:val="6"/>
              <w:rPr>
                <w:lang w:val="uk-UA"/>
              </w:rPr>
            </w:pPr>
            <w:r>
              <w:rPr>
                <w:lang w:val="uk-UA"/>
              </w:rPr>
              <w:t>перший заступник голови районної державної адміністрації;</w:t>
            </w:r>
          </w:p>
          <w:p w:rsidR="007D1A96" w:rsidRDefault="007D1A96" w:rsidP="008E2AAE">
            <w:pPr>
              <w:pStyle w:val="6"/>
              <w:rPr>
                <w:lang w:val="uk-UA"/>
              </w:rPr>
            </w:pPr>
          </w:p>
        </w:tc>
      </w:tr>
      <w:tr w:rsidR="007D1A96" w:rsidTr="008E2AAE">
        <w:trPr>
          <w:trHeight w:val="480"/>
        </w:trPr>
        <w:tc>
          <w:tcPr>
            <w:tcW w:w="3060" w:type="dxa"/>
          </w:tcPr>
          <w:p w:rsidR="007D1A96" w:rsidRDefault="007D1A96" w:rsidP="008E2AAE">
            <w:pPr>
              <w:pStyle w:val="6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Весельський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7D1A96" w:rsidRDefault="007D1A96" w:rsidP="008E2AAE">
            <w:pPr>
              <w:pStyle w:val="6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Франц</w:t>
            </w:r>
            <w:proofErr w:type="spellEnd"/>
            <w:r>
              <w:rPr>
                <w:lang w:val="uk-UA"/>
              </w:rPr>
              <w:t xml:space="preserve"> Вікторович    </w:t>
            </w:r>
          </w:p>
        </w:tc>
        <w:tc>
          <w:tcPr>
            <w:tcW w:w="540" w:type="dxa"/>
          </w:tcPr>
          <w:p w:rsidR="007D1A96" w:rsidRDefault="007D1A96" w:rsidP="008E2AAE">
            <w:pPr>
              <w:pStyle w:val="6"/>
              <w:rPr>
                <w:lang w:val="uk-UA"/>
              </w:rPr>
            </w:pPr>
          </w:p>
        </w:tc>
        <w:tc>
          <w:tcPr>
            <w:tcW w:w="5940" w:type="dxa"/>
          </w:tcPr>
          <w:p w:rsidR="007D1A96" w:rsidRDefault="007D1A96" w:rsidP="008E2AAE">
            <w:pPr>
              <w:pStyle w:val="6"/>
              <w:rPr>
                <w:lang w:val="uk-UA"/>
              </w:rPr>
            </w:pPr>
            <w:r>
              <w:rPr>
                <w:lang w:val="uk-UA"/>
              </w:rPr>
              <w:t>депутат районної ради.</w:t>
            </w:r>
          </w:p>
          <w:p w:rsidR="007D1A96" w:rsidRDefault="007D1A96" w:rsidP="008E2AAE">
            <w:pPr>
              <w:pStyle w:val="6"/>
              <w:rPr>
                <w:lang w:val="uk-UA"/>
              </w:rPr>
            </w:pPr>
          </w:p>
        </w:tc>
      </w:tr>
    </w:tbl>
    <w:p w:rsidR="007D1A96" w:rsidRDefault="007D1A96" w:rsidP="007D1A96">
      <w:pPr>
        <w:pStyle w:val="a3"/>
        <w:tabs>
          <w:tab w:val="right" w:pos="10440"/>
        </w:tabs>
        <w:ind w:right="-54"/>
        <w:rPr>
          <w:lang w:val="uk-UA"/>
        </w:rPr>
      </w:pPr>
    </w:p>
    <w:p w:rsidR="007D1A96" w:rsidRPr="00E219BF" w:rsidRDefault="007D1A96" w:rsidP="007D1A9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A96" w:rsidRPr="007B1F86" w:rsidRDefault="007D1A96" w:rsidP="007D1A9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1F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районної ради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7B1F86">
        <w:rPr>
          <w:rFonts w:ascii="Times New Roman" w:hAnsi="Times New Roman" w:cs="Times New Roman"/>
          <w:b/>
          <w:sz w:val="28"/>
          <w:szCs w:val="28"/>
          <w:lang w:val="uk-UA"/>
        </w:rPr>
        <w:t>З.М.</w:t>
      </w:r>
      <w:proofErr w:type="spellStart"/>
      <w:r w:rsidRPr="007B1F86"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</w:p>
    <w:p w:rsidR="00C74467" w:rsidRPr="007D1A96" w:rsidRDefault="00C74467">
      <w:pPr>
        <w:rPr>
          <w:lang w:val="uk-UA"/>
        </w:rPr>
      </w:pPr>
    </w:p>
    <w:sectPr w:rsidR="00C74467" w:rsidRPr="007D1A96" w:rsidSect="00AF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A96"/>
    <w:rsid w:val="007D1A96"/>
    <w:rsid w:val="00C74467"/>
    <w:rsid w:val="00E0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96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7D1A96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D1A96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D1A9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D1A9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2017-06-29T12:31:00Z</dcterms:created>
  <dcterms:modified xsi:type="dcterms:W3CDTF">2017-06-29T12:33:00Z</dcterms:modified>
</cp:coreProperties>
</file>