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5A5" w:rsidRDefault="00F705A5" w:rsidP="00F705A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ЗВІТ</w:t>
      </w:r>
    </w:p>
    <w:p w:rsidR="00F705A5" w:rsidRPr="00E94C0A" w:rsidRDefault="00E94C0A" w:rsidP="00E94C0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>г</w:t>
      </w:r>
      <w:proofErr w:type="spellStart"/>
      <w:r w:rsidR="00F705A5">
        <w:rPr>
          <w:rFonts w:ascii="Times New Roman" w:eastAsia="Times New Roman" w:hAnsi="Times New Roman" w:cs="Times New Roman"/>
          <w:b/>
          <w:color w:val="000000"/>
          <w:sz w:val="28"/>
        </w:rPr>
        <w:t>олови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 xml:space="preserve"> </w:t>
      </w:r>
      <w:proofErr w:type="spellStart"/>
      <w:r w:rsidR="00F705A5">
        <w:rPr>
          <w:rFonts w:ascii="Times New Roman" w:eastAsia="Times New Roman" w:hAnsi="Times New Roman" w:cs="Times New Roman"/>
          <w:b/>
          <w:color w:val="000000"/>
          <w:sz w:val="28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 xml:space="preserve"> </w:t>
      </w:r>
      <w:proofErr w:type="spellStart"/>
      <w:r w:rsidR="00F705A5">
        <w:rPr>
          <w:rFonts w:ascii="Times New Roman" w:eastAsia="Times New Roman" w:hAnsi="Times New Roman" w:cs="Times New Roman"/>
          <w:b/>
          <w:color w:val="000000"/>
          <w:sz w:val="28"/>
        </w:rPr>
        <w:t>комісії</w:t>
      </w:r>
      <w:proofErr w:type="spellEnd"/>
      <w:r w:rsidR="00F705A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з </w:t>
      </w:r>
      <w:proofErr w:type="spellStart"/>
      <w:r w:rsidR="00F705A5">
        <w:rPr>
          <w:rFonts w:ascii="Times New Roman" w:eastAsia="Times New Roman" w:hAnsi="Times New Roman" w:cs="Times New Roman"/>
          <w:b/>
          <w:color w:val="000000"/>
          <w:sz w:val="28"/>
        </w:rPr>
        <w:t>питань</w:t>
      </w:r>
      <w:proofErr w:type="spellEnd"/>
      <w:r w:rsidR="00F705A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бюджету, </w:t>
      </w:r>
      <w:proofErr w:type="spellStart"/>
      <w:r w:rsidR="00F705A5">
        <w:rPr>
          <w:rFonts w:ascii="Times New Roman" w:eastAsia="Times New Roman" w:hAnsi="Times New Roman" w:cs="Times New Roman"/>
          <w:b/>
          <w:color w:val="000000"/>
          <w:sz w:val="28"/>
        </w:rPr>
        <w:t>соціально-економічного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 xml:space="preserve"> </w:t>
      </w:r>
      <w:proofErr w:type="spellStart"/>
      <w:r w:rsidR="00F705A5">
        <w:rPr>
          <w:rFonts w:ascii="Times New Roman" w:eastAsia="Times New Roman" w:hAnsi="Times New Roman" w:cs="Times New Roman"/>
          <w:b/>
          <w:color w:val="000000"/>
          <w:sz w:val="28"/>
        </w:rPr>
        <w:t>розвитку</w:t>
      </w:r>
      <w:proofErr w:type="spellEnd"/>
      <w:r w:rsidR="00F705A5">
        <w:rPr>
          <w:rFonts w:ascii="Times New Roman" w:eastAsia="Times New Roman" w:hAnsi="Times New Roman" w:cs="Times New Roman"/>
          <w:b/>
          <w:color w:val="000000"/>
          <w:sz w:val="28"/>
        </w:rPr>
        <w:t xml:space="preserve">, </w:t>
      </w:r>
      <w:proofErr w:type="spellStart"/>
      <w:r w:rsidR="00F705A5">
        <w:rPr>
          <w:rFonts w:ascii="Times New Roman" w:eastAsia="Times New Roman" w:hAnsi="Times New Roman" w:cs="Times New Roman"/>
          <w:b/>
          <w:color w:val="000000"/>
          <w:sz w:val="28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 xml:space="preserve"> </w:t>
      </w:r>
      <w:proofErr w:type="spellStart"/>
      <w:r w:rsidR="00F705A5">
        <w:rPr>
          <w:rFonts w:ascii="Times New Roman" w:eastAsia="Times New Roman" w:hAnsi="Times New Roman" w:cs="Times New Roman"/>
          <w:b/>
          <w:color w:val="000000"/>
          <w:sz w:val="28"/>
        </w:rPr>
        <w:t>власності</w:t>
      </w:r>
      <w:proofErr w:type="spellEnd"/>
      <w:r w:rsidR="00F705A5">
        <w:rPr>
          <w:rFonts w:ascii="Times New Roman" w:eastAsia="Times New Roman" w:hAnsi="Times New Roman" w:cs="Times New Roman"/>
          <w:b/>
          <w:color w:val="000000"/>
          <w:sz w:val="28"/>
        </w:rPr>
        <w:t xml:space="preserve">, транспорту та </w:t>
      </w:r>
      <w:proofErr w:type="spellStart"/>
      <w:r w:rsidR="00F705A5">
        <w:rPr>
          <w:rFonts w:ascii="Times New Roman" w:eastAsia="Times New Roman" w:hAnsi="Times New Roman" w:cs="Times New Roman"/>
          <w:b/>
          <w:color w:val="000000"/>
          <w:sz w:val="28"/>
        </w:rPr>
        <w:t>зв'язку</w:t>
      </w:r>
      <w:proofErr w:type="spellEnd"/>
    </w:p>
    <w:p w:rsidR="00F705A5" w:rsidRDefault="00F705A5" w:rsidP="00F705A5">
      <w:pPr>
        <w:spacing w:before="120" w:after="120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b/>
          <w:color w:val="000000"/>
          <w:sz w:val="27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</w:rPr>
        <w:t>Шановні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депутати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F705A5" w:rsidRDefault="00F705A5" w:rsidP="00F705A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</w:rPr>
        <w:t>своїй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роботі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комісія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керується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законами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місцеве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Україні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>»,  «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Про статус </w:t>
      </w:r>
      <w:proofErr w:type="spellStart"/>
      <w:r>
        <w:rPr>
          <w:rFonts w:ascii="Times New Roman" w:eastAsia="Times New Roman" w:hAnsi="Times New Roman" w:cs="Times New Roman"/>
          <w:sz w:val="28"/>
        </w:rPr>
        <w:t>депутатів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місцевих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рад», </w:t>
      </w:r>
      <w:proofErr w:type="spellStart"/>
      <w:r>
        <w:rPr>
          <w:rFonts w:ascii="Times New Roman" w:eastAsia="Times New Roman" w:hAnsi="Times New Roman" w:cs="Times New Roman"/>
          <w:sz w:val="28"/>
        </w:rPr>
        <w:t>Бюджетним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законами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нормативними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документами, Р</w:t>
      </w:r>
      <w:r w:rsidR="008A4C56">
        <w:rPr>
          <w:rFonts w:ascii="Times New Roman" w:eastAsia="Times New Roman" w:hAnsi="Times New Roman" w:cs="Times New Roman"/>
          <w:sz w:val="28"/>
        </w:rPr>
        <w:t xml:space="preserve">егламентом </w:t>
      </w:r>
      <w:proofErr w:type="spellStart"/>
      <w:r w:rsidR="008A4C56">
        <w:rPr>
          <w:rFonts w:ascii="Times New Roman" w:eastAsia="Times New Roman" w:hAnsi="Times New Roman" w:cs="Times New Roman"/>
          <w:sz w:val="28"/>
        </w:rPr>
        <w:t>роботи</w:t>
      </w:r>
      <w:proofErr w:type="spellEnd"/>
      <w:r w:rsidR="008A4C56">
        <w:rPr>
          <w:rFonts w:ascii="Times New Roman" w:eastAsia="Times New Roman" w:hAnsi="Times New Roman" w:cs="Times New Roman"/>
          <w:sz w:val="28"/>
        </w:rPr>
        <w:t xml:space="preserve"> </w:t>
      </w:r>
      <w:r w:rsidR="008A4C56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8A4C56">
        <w:rPr>
          <w:rFonts w:ascii="Times New Roman" w:eastAsia="Times New Roman" w:hAnsi="Times New Roman" w:cs="Times New Roman"/>
          <w:sz w:val="28"/>
          <w:lang w:val="uk-UA"/>
        </w:rPr>
        <w:t>Звягель</w:t>
      </w:r>
      <w:r>
        <w:rPr>
          <w:rFonts w:ascii="Times New Roman" w:eastAsia="Times New Roman" w:hAnsi="Times New Roman" w:cs="Times New Roman"/>
          <w:sz w:val="28"/>
        </w:rPr>
        <w:t>ської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ради восьмого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П</w:t>
      </w:r>
      <w:r w:rsidR="008A4C56">
        <w:rPr>
          <w:rFonts w:ascii="Times New Roman" w:eastAsia="Times New Roman" w:hAnsi="Times New Roman" w:cs="Times New Roman"/>
          <w:sz w:val="28"/>
        </w:rPr>
        <w:t>оложенням</w:t>
      </w:r>
      <w:proofErr w:type="spellEnd"/>
      <w:r w:rsidR="008A4C56">
        <w:rPr>
          <w:rFonts w:ascii="Times New Roman" w:eastAsia="Times New Roman" w:hAnsi="Times New Roman" w:cs="Times New Roman"/>
          <w:sz w:val="28"/>
        </w:rPr>
        <w:t xml:space="preserve"> про </w:t>
      </w:r>
      <w:proofErr w:type="spellStart"/>
      <w:r w:rsidR="008A4C56">
        <w:rPr>
          <w:rFonts w:ascii="Times New Roman" w:eastAsia="Times New Roman" w:hAnsi="Times New Roman" w:cs="Times New Roman"/>
          <w:sz w:val="28"/>
        </w:rPr>
        <w:t>постійні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8A4C56"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 w:rsidR="008A4C5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A4C56">
        <w:rPr>
          <w:rFonts w:ascii="Times New Roman" w:eastAsia="Times New Roman" w:hAnsi="Times New Roman" w:cs="Times New Roman"/>
          <w:sz w:val="28"/>
          <w:lang w:val="uk-UA"/>
        </w:rPr>
        <w:t>Звягельської</w:t>
      </w:r>
      <w:proofErr w:type="spellEnd"/>
      <w:r w:rsidR="008A4C56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3F0F10">
        <w:rPr>
          <w:rFonts w:ascii="Times New Roman" w:eastAsia="Times New Roman" w:hAnsi="Times New Roman" w:cs="Times New Roman"/>
          <w:sz w:val="28"/>
        </w:rPr>
        <w:t>районної</w:t>
      </w:r>
      <w:proofErr w:type="spellEnd"/>
      <w:r w:rsidR="003F0F10">
        <w:rPr>
          <w:rFonts w:ascii="Times New Roman" w:eastAsia="Times New Roman" w:hAnsi="Times New Roman" w:cs="Times New Roman"/>
          <w:sz w:val="28"/>
        </w:rPr>
        <w:t xml:space="preserve"> ради.</w:t>
      </w:r>
      <w:r>
        <w:rPr>
          <w:rFonts w:ascii="Times New Roman" w:eastAsia="Times New Roman" w:hAnsi="Times New Roman" w:cs="Times New Roman"/>
          <w:sz w:val="28"/>
        </w:rPr>
        <w:t xml:space="preserve"> Основною </w:t>
      </w:r>
      <w:proofErr w:type="spellStart"/>
      <w:r>
        <w:rPr>
          <w:rFonts w:ascii="Times New Roman" w:eastAsia="Times New Roman" w:hAnsi="Times New Roman" w:cs="Times New Roman"/>
          <w:sz w:val="28"/>
        </w:rPr>
        <w:t>організаційною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формою </w:t>
      </w:r>
      <w:proofErr w:type="spellStart"/>
      <w:r>
        <w:rPr>
          <w:rFonts w:ascii="Times New Roman" w:eastAsia="Times New Roman" w:hAnsi="Times New Roman" w:cs="Times New Roman"/>
          <w:sz w:val="28"/>
        </w:rPr>
        <w:t>діяльності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постійної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</w:rPr>
        <w:t>її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Засідання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проводяться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як у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відповідності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планом </w:t>
      </w:r>
      <w:proofErr w:type="spellStart"/>
      <w:r>
        <w:rPr>
          <w:rFonts w:ascii="Times New Roman" w:eastAsia="Times New Roman" w:hAnsi="Times New Roman" w:cs="Times New Roman"/>
          <w:sz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ради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так і в </w:t>
      </w:r>
      <w:proofErr w:type="spellStart"/>
      <w:r>
        <w:rPr>
          <w:rFonts w:ascii="Times New Roman" w:eastAsia="Times New Roman" w:hAnsi="Times New Roman" w:cs="Times New Roman"/>
          <w:sz w:val="28"/>
        </w:rPr>
        <w:t>міру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необхідності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F705A5" w:rsidRDefault="00F705A5" w:rsidP="00F705A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До складу</w:t>
      </w:r>
      <w:proofErr w:type="gram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входя</w:t>
      </w:r>
      <w:r w:rsidR="003F0F10">
        <w:rPr>
          <w:rFonts w:ascii="Times New Roman" w:eastAsia="Times New Roman" w:hAnsi="Times New Roman" w:cs="Times New Roman"/>
          <w:sz w:val="28"/>
        </w:rPr>
        <w:t>ть</w:t>
      </w:r>
      <w:proofErr w:type="spellEnd"/>
      <w:r w:rsidR="003F0F10">
        <w:rPr>
          <w:rFonts w:ascii="Times New Roman" w:eastAsia="Times New Roman" w:hAnsi="Times New Roman" w:cs="Times New Roman"/>
          <w:sz w:val="28"/>
        </w:rPr>
        <w:t xml:space="preserve"> 10</w:t>
      </w:r>
      <w:r>
        <w:rPr>
          <w:rFonts w:ascii="Times New Roman" w:eastAsia="Times New Roman" w:hAnsi="Times New Roman" w:cs="Times New Roman"/>
          <w:sz w:val="28"/>
        </w:rPr>
        <w:t>депутатів</w:t>
      </w:r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ради. </w:t>
      </w:r>
    </w:p>
    <w:p w:rsidR="00A7065A" w:rsidRPr="002E4A47" w:rsidRDefault="00A7065A" w:rsidP="00A7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r w:rsidRPr="002E4A4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відування  </w:t>
      </w:r>
      <w:r w:rsidRPr="002E4A47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засідань постійної комісії:</w:t>
      </w:r>
    </w:p>
    <w:tbl>
      <w:tblPr>
        <w:tblW w:w="883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86"/>
        <w:gridCol w:w="5855"/>
        <w:gridCol w:w="1463"/>
        <w:gridCol w:w="931"/>
      </w:tblGrid>
      <w:tr w:rsidR="00A7065A" w:rsidRPr="002E4A47" w:rsidTr="00485696">
        <w:trPr>
          <w:cantSplit/>
          <w:trHeight w:val="627"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7065A" w:rsidRPr="002E4A47" w:rsidRDefault="00A7065A" w:rsidP="0048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585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7065A" w:rsidRPr="002E4A47" w:rsidRDefault="00A7065A" w:rsidP="0048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2394" w:type="dxa"/>
            <w:gridSpan w:val="2"/>
            <w:tcBorders>
              <w:top w:val="single" w:sz="8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065A" w:rsidRPr="002E4A47" w:rsidRDefault="00A7065A" w:rsidP="0048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ЗАСІДАННЯ</w:t>
            </w:r>
          </w:p>
          <w:p w:rsidR="00A7065A" w:rsidRPr="002E4A47" w:rsidRDefault="00A7065A" w:rsidP="0048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ПОСТІЙНОЇ</w:t>
            </w:r>
          </w:p>
          <w:p w:rsidR="00A7065A" w:rsidRPr="002E4A47" w:rsidRDefault="00A7065A" w:rsidP="0048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КОМІСІЇ</w:t>
            </w:r>
          </w:p>
        </w:tc>
      </w:tr>
      <w:tr w:rsidR="00A7065A" w:rsidRPr="002E4A47" w:rsidTr="00485696">
        <w:trPr>
          <w:cantSplit/>
          <w:trHeight w:val="524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7065A" w:rsidRPr="002E4A47" w:rsidRDefault="00A7065A" w:rsidP="0048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5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7065A" w:rsidRPr="002E4A47" w:rsidRDefault="00A7065A" w:rsidP="0048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7065A" w:rsidRDefault="00A7065A" w:rsidP="0048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всього засідань </w:t>
            </w:r>
          </w:p>
          <w:p w:rsidR="00A7065A" w:rsidRDefault="00A7065A" w:rsidP="00485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 з червня 2023 </w:t>
            </w:r>
          </w:p>
          <w:p w:rsidR="00A7065A" w:rsidRPr="002E4A47" w:rsidRDefault="00A7065A" w:rsidP="0048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по травень 2024    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7065A" w:rsidRDefault="00A7065A" w:rsidP="00485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uk-UA"/>
              </w:rPr>
              <w:t xml:space="preserve">     присутній</w:t>
            </w:r>
          </w:p>
          <w:p w:rsidR="00A7065A" w:rsidRPr="002E4A47" w:rsidRDefault="00A7065A" w:rsidP="0048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A7065A" w:rsidRPr="002E4A47" w:rsidTr="00485696">
        <w:trPr>
          <w:cantSplit/>
          <w:trHeight w:val="254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7065A" w:rsidRPr="002E4A47" w:rsidRDefault="00A7065A" w:rsidP="0048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5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7065A" w:rsidRPr="002E4A47" w:rsidRDefault="00A7065A" w:rsidP="0048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7065A" w:rsidRPr="002E4A47" w:rsidRDefault="00A7065A" w:rsidP="0048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065A" w:rsidRPr="002E4A47" w:rsidRDefault="00A7065A" w:rsidP="0048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065A" w:rsidRPr="00F32E9F" w:rsidTr="00485696">
        <w:trPr>
          <w:trHeight w:val="83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7065A" w:rsidRPr="002E4A47" w:rsidRDefault="00A7065A" w:rsidP="0048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5A" w:rsidRPr="00F32E9F" w:rsidRDefault="00A7065A" w:rsidP="004856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Гнітецький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Юрій Миколайович  - голова комісії</w:t>
            </w:r>
          </w:p>
        </w:tc>
        <w:tc>
          <w:tcPr>
            <w:tcW w:w="146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7065A" w:rsidRPr="001B2F2F" w:rsidRDefault="001B2F2F" w:rsidP="0048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065A" w:rsidRPr="00F32E9F" w:rsidRDefault="001B2F2F" w:rsidP="0048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A7065A" w:rsidRPr="00F32E9F" w:rsidTr="00485696">
        <w:trPr>
          <w:trHeight w:val="153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7065A" w:rsidRPr="002E4A47" w:rsidRDefault="00A7065A" w:rsidP="0048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5A" w:rsidRPr="00F32E9F" w:rsidRDefault="00A7065A" w:rsidP="0048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Шроль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Григорій  Володимирович – заступник голови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7065A" w:rsidRPr="00F32E9F" w:rsidRDefault="001B2F2F" w:rsidP="0048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065A" w:rsidRPr="00F32E9F" w:rsidRDefault="001B2F2F" w:rsidP="0048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A7065A" w:rsidRPr="00F32E9F" w:rsidTr="00485696">
        <w:trPr>
          <w:trHeight w:val="35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7065A" w:rsidRPr="002E4A47" w:rsidRDefault="00A7065A" w:rsidP="0048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E4A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5A" w:rsidRPr="00F32E9F" w:rsidRDefault="00A7065A" w:rsidP="004856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Даниленко Наталія Володимирівна - секретар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7065A" w:rsidRPr="00F32E9F" w:rsidRDefault="001B2F2F" w:rsidP="0048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065A" w:rsidRPr="00F32E9F" w:rsidRDefault="001B2F2F" w:rsidP="0048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A7065A" w:rsidRPr="00F32E9F" w:rsidTr="00485696">
        <w:trPr>
          <w:trHeight w:val="194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7065A" w:rsidRPr="002E4A47" w:rsidRDefault="00A7065A" w:rsidP="0048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5A" w:rsidRPr="00F32E9F" w:rsidRDefault="00A7065A" w:rsidP="004856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Барановський Борис Олександрович 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7065A" w:rsidRPr="00F32E9F" w:rsidRDefault="001B2F2F" w:rsidP="0048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065A" w:rsidRPr="00F32E9F" w:rsidRDefault="001B2F2F" w:rsidP="0048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A7065A" w:rsidRPr="00F32E9F" w:rsidTr="00485696">
        <w:trPr>
          <w:trHeight w:val="168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7065A" w:rsidRPr="002E4A47" w:rsidRDefault="00A7065A" w:rsidP="0048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5A" w:rsidRPr="00F32E9F" w:rsidRDefault="00A7065A" w:rsidP="004856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Євтушок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Ігор Володимирович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7065A" w:rsidRPr="00F32E9F" w:rsidRDefault="001B2F2F" w:rsidP="0048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065A" w:rsidRPr="00F32E9F" w:rsidRDefault="00FE4834" w:rsidP="0048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7065A" w:rsidRPr="00F32E9F" w:rsidTr="00485696">
        <w:trPr>
          <w:trHeight w:val="258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7065A" w:rsidRPr="002E4A47" w:rsidRDefault="00A7065A" w:rsidP="0048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5A" w:rsidRPr="00F32E9F" w:rsidRDefault="00A7065A" w:rsidP="004856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Іванюк Микола Олексійович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7065A" w:rsidRPr="00F32E9F" w:rsidRDefault="001B2F2F" w:rsidP="0048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065A" w:rsidRPr="00F32E9F" w:rsidRDefault="001B2F2F" w:rsidP="0048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A7065A" w:rsidRPr="00F32E9F" w:rsidTr="00485696">
        <w:trPr>
          <w:trHeight w:val="223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7065A" w:rsidRPr="002E4A47" w:rsidRDefault="00A7065A" w:rsidP="0048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5A" w:rsidRPr="00F32E9F" w:rsidRDefault="00A7065A" w:rsidP="00485696">
            <w:pPr>
              <w:spacing w:after="0" w:line="240" w:lineRule="auto"/>
              <w:ind w:right="-16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Климчук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Сергій Григорович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7065A" w:rsidRPr="00F32E9F" w:rsidRDefault="001B2F2F" w:rsidP="0048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065A" w:rsidRPr="00F32E9F" w:rsidRDefault="00FE4834" w:rsidP="0048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7065A" w:rsidRPr="00F32E9F" w:rsidTr="00485696">
        <w:trPr>
          <w:trHeight w:val="223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7065A" w:rsidRPr="002E4A47" w:rsidRDefault="00A7065A" w:rsidP="0048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5A" w:rsidRDefault="00A7065A" w:rsidP="00485696">
            <w:pPr>
              <w:spacing w:after="0" w:line="240" w:lineRule="auto"/>
              <w:ind w:right="-16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Леонець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Сергій Олексійович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7065A" w:rsidRDefault="001B2F2F" w:rsidP="0048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065A" w:rsidRDefault="001B2F2F" w:rsidP="0048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A7065A" w:rsidRPr="00F32E9F" w:rsidTr="00485696">
        <w:trPr>
          <w:trHeight w:val="223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7065A" w:rsidRPr="002E4A47" w:rsidRDefault="00A7065A" w:rsidP="0048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9.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5A" w:rsidRDefault="00A7065A" w:rsidP="00485696">
            <w:pPr>
              <w:spacing w:after="0" w:line="240" w:lineRule="auto"/>
              <w:ind w:right="-16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Ляхович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Зіна Миколаївна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7065A" w:rsidRDefault="001B2F2F" w:rsidP="0048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065A" w:rsidRDefault="001B2F2F" w:rsidP="0048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A7065A" w:rsidRPr="00F32E9F" w:rsidTr="00485696">
        <w:trPr>
          <w:trHeight w:val="223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7065A" w:rsidRPr="002E4A47" w:rsidRDefault="00A7065A" w:rsidP="0048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5A" w:rsidRDefault="00A7065A" w:rsidP="00485696">
            <w:pPr>
              <w:spacing w:after="0" w:line="240" w:lineRule="auto"/>
              <w:ind w:right="-16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Ющенко Іван  Васильович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7065A" w:rsidRDefault="001B2F2F" w:rsidP="0048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065A" w:rsidRDefault="00FE4834" w:rsidP="0048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A7065A" w:rsidRPr="00A7065A" w:rsidRDefault="00A7065A" w:rsidP="00F705A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A7065A" w:rsidRPr="00A7065A" w:rsidRDefault="00F705A5" w:rsidP="00F705A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Депутати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ради - члени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є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досить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активними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завжди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є кворум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засіданнях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4A15CB">
        <w:rPr>
          <w:rFonts w:ascii="Times New Roman" w:eastAsia="Times New Roman" w:hAnsi="Times New Roman" w:cs="Times New Roman"/>
          <w:sz w:val="28"/>
        </w:rPr>
        <w:t>яких</w:t>
      </w:r>
      <w:proofErr w:type="spellEnd"/>
      <w:r w:rsidR="004A15CB">
        <w:rPr>
          <w:rFonts w:ascii="Times New Roman" w:eastAsia="Times New Roman" w:hAnsi="Times New Roman" w:cs="Times New Roman"/>
          <w:sz w:val="28"/>
        </w:rPr>
        <w:t xml:space="preserve"> за </w:t>
      </w:r>
      <w:proofErr w:type="spellStart"/>
      <w:r w:rsidR="004A15CB">
        <w:rPr>
          <w:rFonts w:ascii="Times New Roman" w:eastAsia="Times New Roman" w:hAnsi="Times New Roman" w:cs="Times New Roman"/>
          <w:sz w:val="28"/>
        </w:rPr>
        <w:t>звітний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4A15CB">
        <w:rPr>
          <w:rFonts w:ascii="Times New Roman" w:eastAsia="Times New Roman" w:hAnsi="Times New Roman" w:cs="Times New Roman"/>
          <w:sz w:val="28"/>
        </w:rPr>
        <w:t>період</w:t>
      </w:r>
      <w:proofErr w:type="spellEnd"/>
      <w:r w:rsidR="004A15CB">
        <w:rPr>
          <w:rFonts w:ascii="Times New Roman" w:eastAsia="Times New Roman" w:hAnsi="Times New Roman" w:cs="Times New Roman"/>
          <w:sz w:val="28"/>
        </w:rPr>
        <w:t xml:space="preserve"> з </w:t>
      </w:r>
      <w:r w:rsidR="004A15CB">
        <w:rPr>
          <w:rFonts w:ascii="Times New Roman" w:eastAsia="Times New Roman" w:hAnsi="Times New Roman" w:cs="Times New Roman"/>
          <w:sz w:val="28"/>
          <w:lang w:val="uk-UA"/>
        </w:rPr>
        <w:t>червня</w:t>
      </w:r>
      <w:r w:rsidR="004A15CB">
        <w:rPr>
          <w:rFonts w:ascii="Times New Roman" w:eastAsia="Times New Roman" w:hAnsi="Times New Roman" w:cs="Times New Roman"/>
          <w:sz w:val="28"/>
        </w:rPr>
        <w:t xml:space="preserve"> 2023</w:t>
      </w:r>
      <w:r>
        <w:rPr>
          <w:rFonts w:ascii="Times New Roman" w:eastAsia="Times New Roman" w:hAnsi="Times New Roman" w:cs="Times New Roman"/>
          <w:sz w:val="28"/>
        </w:rPr>
        <w:t xml:space="preserve"> року по </w:t>
      </w:r>
      <w:proofErr w:type="spellStart"/>
      <w:r>
        <w:rPr>
          <w:rFonts w:ascii="Times New Roman" w:eastAsia="Times New Roman" w:hAnsi="Times New Roman" w:cs="Times New Roman"/>
          <w:sz w:val="28"/>
        </w:rPr>
        <w:t>тр</w:t>
      </w:r>
      <w:r w:rsidR="004A15CB">
        <w:rPr>
          <w:rFonts w:ascii="Times New Roman" w:eastAsia="Times New Roman" w:hAnsi="Times New Roman" w:cs="Times New Roman"/>
          <w:sz w:val="28"/>
        </w:rPr>
        <w:t>авень</w:t>
      </w:r>
      <w:proofErr w:type="spellEnd"/>
      <w:r w:rsidR="004A15CB">
        <w:rPr>
          <w:rFonts w:ascii="Times New Roman" w:eastAsia="Times New Roman" w:hAnsi="Times New Roman" w:cs="Times New Roman"/>
          <w:sz w:val="28"/>
        </w:rPr>
        <w:t xml:space="preserve"> 2024 року </w:t>
      </w:r>
      <w:proofErr w:type="spellStart"/>
      <w:r w:rsidR="001B2F2F">
        <w:rPr>
          <w:rFonts w:ascii="Times New Roman" w:eastAsia="Times New Roman" w:hAnsi="Times New Roman" w:cs="Times New Roman"/>
          <w:sz w:val="28"/>
        </w:rPr>
        <w:t>було</w:t>
      </w:r>
      <w:proofErr w:type="spellEnd"/>
      <w:r w:rsidR="001B2F2F">
        <w:rPr>
          <w:rFonts w:ascii="Times New Roman" w:eastAsia="Times New Roman" w:hAnsi="Times New Roman" w:cs="Times New Roman"/>
          <w:sz w:val="28"/>
        </w:rPr>
        <w:t xml:space="preserve"> проведено 6 </w:t>
      </w:r>
      <w:proofErr w:type="spellStart"/>
      <w:r>
        <w:rPr>
          <w:rFonts w:ascii="Times New Roman" w:eastAsia="Times New Roman" w:hAnsi="Times New Roman" w:cs="Times New Roman"/>
          <w:sz w:val="28"/>
        </w:rPr>
        <w:t>засідан</w:t>
      </w:r>
      <w:r w:rsidR="004A15CB">
        <w:rPr>
          <w:rFonts w:ascii="Times New Roman" w:eastAsia="Times New Roman" w:hAnsi="Times New Roman" w:cs="Times New Roman"/>
          <w:sz w:val="28"/>
        </w:rPr>
        <w:t>ь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4A15CB"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 w:rsidR="004A15CB">
        <w:rPr>
          <w:rFonts w:ascii="Times New Roman" w:eastAsia="Times New Roman" w:hAnsi="Times New Roman" w:cs="Times New Roman"/>
          <w:sz w:val="28"/>
        </w:rPr>
        <w:t xml:space="preserve">, на </w:t>
      </w:r>
      <w:proofErr w:type="spellStart"/>
      <w:r w:rsidR="004A15CB">
        <w:rPr>
          <w:rFonts w:ascii="Times New Roman" w:eastAsia="Times New Roman" w:hAnsi="Times New Roman" w:cs="Times New Roman"/>
          <w:sz w:val="28"/>
        </w:rPr>
        <w:t>яких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4A15CB">
        <w:rPr>
          <w:rFonts w:ascii="Times New Roman" w:eastAsia="Times New Roman" w:hAnsi="Times New Roman" w:cs="Times New Roman"/>
          <w:sz w:val="28"/>
        </w:rPr>
        <w:t>розглянуто</w:t>
      </w:r>
      <w:proofErr w:type="spellEnd"/>
      <w:r w:rsidR="004A15CB">
        <w:rPr>
          <w:rFonts w:ascii="Times New Roman" w:eastAsia="Times New Roman" w:hAnsi="Times New Roman" w:cs="Times New Roman"/>
          <w:sz w:val="28"/>
        </w:rPr>
        <w:t xml:space="preserve"> 38 </w:t>
      </w:r>
      <w:proofErr w:type="spellStart"/>
      <w:r w:rsidR="004A15CB">
        <w:rPr>
          <w:rFonts w:ascii="Times New Roman" w:eastAsia="Times New Roman" w:hAnsi="Times New Roman" w:cs="Times New Roman"/>
          <w:sz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 </w:t>
      </w:r>
    </w:p>
    <w:p w:rsidR="00F705A5" w:rsidRPr="001B2F2F" w:rsidRDefault="00E94C0A" w:rsidP="00F705A5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  </w:t>
      </w:r>
      <w:r w:rsidR="00F705A5" w:rsidRPr="001B2F2F">
        <w:rPr>
          <w:rFonts w:ascii="Times New Roman" w:eastAsia="Times New Roman" w:hAnsi="Times New Roman" w:cs="Times New Roman"/>
          <w:sz w:val="28"/>
          <w:lang w:val="uk-UA"/>
        </w:rPr>
        <w:t>Пріоритетним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F705A5" w:rsidRPr="001B2F2F">
        <w:rPr>
          <w:rFonts w:ascii="Times New Roman" w:eastAsia="Times New Roman" w:hAnsi="Times New Roman" w:cs="Times New Roman"/>
          <w:sz w:val="28"/>
          <w:lang w:val="uk-UA"/>
        </w:rPr>
        <w:t>напрямом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F705A5" w:rsidRPr="001B2F2F">
        <w:rPr>
          <w:rFonts w:ascii="Times New Roman" w:eastAsia="Times New Roman" w:hAnsi="Times New Roman" w:cs="Times New Roman"/>
          <w:sz w:val="28"/>
          <w:lang w:val="uk-UA"/>
        </w:rPr>
        <w:t>діяльності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F705A5" w:rsidRPr="001B2F2F">
        <w:rPr>
          <w:rFonts w:ascii="Times New Roman" w:eastAsia="Times New Roman" w:hAnsi="Times New Roman" w:cs="Times New Roman"/>
          <w:sz w:val="28"/>
          <w:lang w:val="uk-UA"/>
        </w:rPr>
        <w:t>постійної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1B2F2F">
        <w:rPr>
          <w:rFonts w:ascii="Times New Roman" w:eastAsia="Times New Roman" w:hAnsi="Times New Roman" w:cs="Times New Roman"/>
          <w:sz w:val="28"/>
          <w:lang w:val="uk-UA"/>
        </w:rPr>
        <w:t>комісії є виконання районного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F705A5" w:rsidRPr="001B2F2F">
        <w:rPr>
          <w:rFonts w:ascii="Times New Roman" w:eastAsia="Times New Roman" w:hAnsi="Times New Roman" w:cs="Times New Roman"/>
          <w:sz w:val="28"/>
          <w:lang w:val="uk-UA"/>
        </w:rPr>
        <w:t>бюджету, внесення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F705A5" w:rsidRPr="001B2F2F">
        <w:rPr>
          <w:rFonts w:ascii="Times New Roman" w:eastAsia="Times New Roman" w:hAnsi="Times New Roman" w:cs="Times New Roman"/>
          <w:sz w:val="28"/>
          <w:lang w:val="uk-UA"/>
        </w:rPr>
        <w:t>змін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F705A5" w:rsidRPr="001B2F2F">
        <w:rPr>
          <w:rFonts w:ascii="Times New Roman" w:eastAsia="Times New Roman" w:hAnsi="Times New Roman" w:cs="Times New Roman"/>
          <w:sz w:val="28"/>
          <w:lang w:val="uk-UA"/>
        </w:rPr>
        <w:t>до бюджету в частині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F705A5" w:rsidRPr="001B2F2F">
        <w:rPr>
          <w:rFonts w:ascii="Times New Roman" w:eastAsia="Times New Roman" w:hAnsi="Times New Roman" w:cs="Times New Roman"/>
          <w:sz w:val="28"/>
          <w:lang w:val="uk-UA"/>
        </w:rPr>
        <w:t>розподілу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F705A5" w:rsidRPr="001B2F2F">
        <w:rPr>
          <w:rFonts w:ascii="Times New Roman" w:eastAsia="Times New Roman" w:hAnsi="Times New Roman" w:cs="Times New Roman"/>
          <w:sz w:val="28"/>
          <w:lang w:val="uk-UA"/>
        </w:rPr>
        <w:t>вільних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F705A5" w:rsidRPr="001B2F2F">
        <w:rPr>
          <w:rFonts w:ascii="Times New Roman" w:eastAsia="Times New Roman" w:hAnsi="Times New Roman" w:cs="Times New Roman"/>
          <w:sz w:val="28"/>
          <w:lang w:val="uk-UA"/>
        </w:rPr>
        <w:t>залишків, перерозподіл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F705A5" w:rsidRPr="001B2F2F">
        <w:rPr>
          <w:rFonts w:ascii="Times New Roman" w:eastAsia="Times New Roman" w:hAnsi="Times New Roman" w:cs="Times New Roman"/>
          <w:sz w:val="28"/>
          <w:lang w:val="uk-UA"/>
        </w:rPr>
        <w:t>бюджетних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F705A5" w:rsidRPr="001B2F2F">
        <w:rPr>
          <w:rFonts w:ascii="Times New Roman" w:eastAsia="Times New Roman" w:hAnsi="Times New Roman" w:cs="Times New Roman"/>
          <w:sz w:val="28"/>
          <w:lang w:val="uk-UA"/>
        </w:rPr>
        <w:t>асигнувань в межах розпорядників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F705A5" w:rsidRPr="001B2F2F">
        <w:rPr>
          <w:rFonts w:ascii="Times New Roman" w:eastAsia="Times New Roman" w:hAnsi="Times New Roman" w:cs="Times New Roman"/>
          <w:sz w:val="28"/>
          <w:lang w:val="uk-UA"/>
        </w:rPr>
        <w:t xml:space="preserve">коштів. </w:t>
      </w:r>
    </w:p>
    <w:p w:rsidR="00E94C0A" w:rsidRDefault="00F705A5" w:rsidP="00F705A5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1B2F2F">
        <w:rPr>
          <w:rFonts w:ascii="Times New Roman" w:eastAsia="Times New Roman" w:hAnsi="Times New Roman" w:cs="Times New Roman"/>
          <w:sz w:val="28"/>
          <w:lang w:val="uk-UA"/>
        </w:rPr>
        <w:t>Аналізуючи стан відвідування та матеріали</w:t>
      </w:r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1B2F2F">
        <w:rPr>
          <w:rFonts w:ascii="Times New Roman" w:eastAsia="Times New Roman" w:hAnsi="Times New Roman" w:cs="Times New Roman"/>
          <w:sz w:val="28"/>
          <w:lang w:val="uk-UA"/>
        </w:rPr>
        <w:t>засідань</w:t>
      </w:r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1B2F2F">
        <w:rPr>
          <w:rFonts w:ascii="Times New Roman" w:eastAsia="Times New Roman" w:hAnsi="Times New Roman" w:cs="Times New Roman"/>
          <w:sz w:val="28"/>
          <w:lang w:val="uk-UA"/>
        </w:rPr>
        <w:t>постійної</w:t>
      </w:r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1B2F2F">
        <w:rPr>
          <w:rFonts w:ascii="Times New Roman" w:eastAsia="Times New Roman" w:hAnsi="Times New Roman" w:cs="Times New Roman"/>
          <w:sz w:val="28"/>
          <w:lang w:val="uk-UA"/>
        </w:rPr>
        <w:t>комісії</w:t>
      </w:r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1B2F2F">
        <w:rPr>
          <w:rFonts w:ascii="Times New Roman" w:eastAsia="Times New Roman" w:hAnsi="Times New Roman" w:cs="Times New Roman"/>
          <w:sz w:val="28"/>
          <w:lang w:val="uk-UA"/>
        </w:rPr>
        <w:t>районної ради з питань бюджету, соціально-економічного</w:t>
      </w:r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1B2F2F">
        <w:rPr>
          <w:rFonts w:ascii="Times New Roman" w:eastAsia="Times New Roman" w:hAnsi="Times New Roman" w:cs="Times New Roman"/>
          <w:sz w:val="28"/>
          <w:lang w:val="uk-UA"/>
        </w:rPr>
        <w:t>розвитку, комунальної</w:t>
      </w:r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1B2F2F">
        <w:rPr>
          <w:rFonts w:ascii="Times New Roman" w:eastAsia="Times New Roman" w:hAnsi="Times New Roman" w:cs="Times New Roman"/>
          <w:sz w:val="28"/>
          <w:lang w:val="uk-UA"/>
        </w:rPr>
        <w:t>власності, транспорту та зв’язку, бачимо, що члени даної</w:t>
      </w:r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1B2F2F">
        <w:rPr>
          <w:rFonts w:ascii="Times New Roman" w:eastAsia="Times New Roman" w:hAnsi="Times New Roman" w:cs="Times New Roman"/>
          <w:sz w:val="28"/>
          <w:lang w:val="uk-UA"/>
        </w:rPr>
        <w:t>комісії</w:t>
      </w:r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1B2F2F">
        <w:rPr>
          <w:rFonts w:ascii="Times New Roman" w:eastAsia="Times New Roman" w:hAnsi="Times New Roman" w:cs="Times New Roman"/>
          <w:sz w:val="28"/>
          <w:lang w:val="uk-UA"/>
        </w:rPr>
        <w:t>дисципліновані, неодноразово вносили конструктивні</w:t>
      </w:r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1B2F2F">
        <w:rPr>
          <w:rFonts w:ascii="Times New Roman" w:eastAsia="Times New Roman" w:hAnsi="Times New Roman" w:cs="Times New Roman"/>
          <w:sz w:val="28"/>
          <w:lang w:val="uk-UA"/>
        </w:rPr>
        <w:t>пропозиції, порушували</w:t>
      </w:r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1B2F2F">
        <w:rPr>
          <w:rFonts w:ascii="Times New Roman" w:eastAsia="Times New Roman" w:hAnsi="Times New Roman" w:cs="Times New Roman"/>
          <w:sz w:val="28"/>
          <w:lang w:val="uk-UA"/>
        </w:rPr>
        <w:t>багато</w:t>
      </w:r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1B2F2F">
        <w:rPr>
          <w:rFonts w:ascii="Times New Roman" w:eastAsia="Times New Roman" w:hAnsi="Times New Roman" w:cs="Times New Roman"/>
          <w:sz w:val="28"/>
          <w:lang w:val="uk-UA"/>
        </w:rPr>
        <w:t>проблемних</w:t>
      </w:r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1B2F2F">
        <w:rPr>
          <w:rFonts w:ascii="Times New Roman" w:eastAsia="Times New Roman" w:hAnsi="Times New Roman" w:cs="Times New Roman"/>
          <w:sz w:val="28"/>
          <w:lang w:val="uk-UA"/>
        </w:rPr>
        <w:t>питань, які</w:t>
      </w:r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1B2F2F">
        <w:rPr>
          <w:rFonts w:ascii="Times New Roman" w:eastAsia="Times New Roman" w:hAnsi="Times New Roman" w:cs="Times New Roman"/>
          <w:sz w:val="28"/>
          <w:lang w:val="uk-UA"/>
        </w:rPr>
        <w:t>виникали в районі та позитивно їх</w:t>
      </w:r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1B2F2F">
        <w:rPr>
          <w:rFonts w:ascii="Times New Roman" w:eastAsia="Times New Roman" w:hAnsi="Times New Roman" w:cs="Times New Roman"/>
          <w:sz w:val="28"/>
          <w:lang w:val="uk-UA"/>
        </w:rPr>
        <w:t xml:space="preserve">вирішували. </w:t>
      </w:r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F705A5" w:rsidRDefault="00F705A5" w:rsidP="00F705A5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Це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означає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вони є </w:t>
      </w:r>
      <w:proofErr w:type="spellStart"/>
      <w:r>
        <w:rPr>
          <w:rFonts w:ascii="Times New Roman" w:eastAsia="Times New Roman" w:hAnsi="Times New Roman" w:cs="Times New Roman"/>
          <w:sz w:val="28"/>
        </w:rPr>
        <w:t>досить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відповідальними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</w:rPr>
        <w:t>небайдужими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</w:rPr>
        <w:t>всього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proofErr w:type="gramStart"/>
      <w:r w:rsidR="00E94C0A">
        <w:rPr>
          <w:rFonts w:ascii="Times New Roman" w:eastAsia="Times New Roman" w:hAnsi="Times New Roman" w:cs="Times New Roman"/>
          <w:sz w:val="28"/>
        </w:rPr>
        <w:t>відбувається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територіальних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громадах </w:t>
      </w:r>
      <w:proofErr w:type="spellStart"/>
      <w:r>
        <w:rPr>
          <w:rFonts w:ascii="Times New Roman" w:eastAsia="Times New Roman" w:hAnsi="Times New Roman" w:cs="Times New Roman"/>
          <w:sz w:val="28"/>
        </w:rPr>
        <w:t>Звягельського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району. </w:t>
      </w:r>
    </w:p>
    <w:p w:rsidR="00F705A5" w:rsidRDefault="00F705A5" w:rsidP="00F705A5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Основними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принципами, </w:t>
      </w:r>
      <w:proofErr w:type="spellStart"/>
      <w:r>
        <w:rPr>
          <w:rFonts w:ascii="Times New Roman" w:eastAsia="Times New Roman" w:hAnsi="Times New Roman" w:cs="Times New Roman"/>
          <w:sz w:val="28"/>
        </w:rPr>
        <w:t>якими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керувалися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члени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постійної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</w:rPr>
        <w:t>своїй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є </w:t>
      </w:r>
      <w:proofErr w:type="spellStart"/>
      <w:r>
        <w:rPr>
          <w:rFonts w:ascii="Times New Roman" w:eastAsia="Times New Roman" w:hAnsi="Times New Roman" w:cs="Times New Roman"/>
          <w:sz w:val="28"/>
        </w:rPr>
        <w:t>законність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гласність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толерантність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колективне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обговорення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порядку денного.</w:t>
      </w:r>
    </w:p>
    <w:p w:rsidR="00F705A5" w:rsidRDefault="00E94C0A" w:rsidP="00F212F8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Всю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F705A5">
        <w:rPr>
          <w:rFonts w:ascii="Times New Roman" w:eastAsia="Times New Roman" w:hAnsi="Times New Roman" w:cs="Times New Roman"/>
          <w:sz w:val="28"/>
        </w:rPr>
        <w:t xml:space="preserve">роботу </w:t>
      </w:r>
      <w:proofErr w:type="spellStart"/>
      <w:r w:rsidR="00F705A5"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F705A5">
        <w:rPr>
          <w:rFonts w:ascii="Times New Roman" w:eastAsia="Times New Roman" w:hAnsi="Times New Roman" w:cs="Times New Roman"/>
          <w:sz w:val="28"/>
        </w:rPr>
        <w:t>умовно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F705A5">
        <w:rPr>
          <w:rFonts w:ascii="Times New Roman" w:eastAsia="Times New Roman" w:hAnsi="Times New Roman" w:cs="Times New Roman"/>
          <w:sz w:val="28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F705A5">
        <w:rPr>
          <w:rFonts w:ascii="Times New Roman" w:eastAsia="Times New Roman" w:hAnsi="Times New Roman" w:cs="Times New Roman"/>
          <w:sz w:val="28"/>
        </w:rPr>
        <w:t>поділити</w:t>
      </w:r>
      <w:proofErr w:type="spellEnd"/>
      <w:r w:rsidR="00F705A5">
        <w:rPr>
          <w:rFonts w:ascii="Times New Roman" w:eastAsia="Times New Roman" w:hAnsi="Times New Roman" w:cs="Times New Roman"/>
          <w:sz w:val="28"/>
        </w:rPr>
        <w:t xml:space="preserve"> за </w:t>
      </w:r>
      <w:proofErr w:type="spellStart"/>
      <w:r w:rsidR="00F705A5">
        <w:rPr>
          <w:rFonts w:ascii="Times New Roman" w:eastAsia="Times New Roman" w:hAnsi="Times New Roman" w:cs="Times New Roman"/>
          <w:sz w:val="28"/>
        </w:rPr>
        <w:t>двома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F705A5">
        <w:rPr>
          <w:rFonts w:ascii="Times New Roman" w:eastAsia="Times New Roman" w:hAnsi="Times New Roman" w:cs="Times New Roman"/>
          <w:sz w:val="28"/>
        </w:rPr>
        <w:t>основними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F705A5">
        <w:rPr>
          <w:rFonts w:ascii="Times New Roman" w:eastAsia="Times New Roman" w:hAnsi="Times New Roman" w:cs="Times New Roman"/>
          <w:sz w:val="28"/>
        </w:rPr>
        <w:t>напрямками</w:t>
      </w:r>
      <w:proofErr w:type="spellEnd"/>
      <w:r w:rsidR="00F705A5"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 w:rsidR="00F705A5">
        <w:rPr>
          <w:rFonts w:ascii="Times New Roman" w:eastAsia="Times New Roman" w:hAnsi="Times New Roman" w:cs="Times New Roman"/>
          <w:sz w:val="28"/>
        </w:rPr>
        <w:t>розгляд</w:t>
      </w:r>
      <w:proofErr w:type="spellEnd"/>
      <w:r w:rsidR="00F705A5"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 w:rsidR="00F705A5">
        <w:rPr>
          <w:rFonts w:ascii="Times New Roman" w:eastAsia="Times New Roman" w:hAnsi="Times New Roman" w:cs="Times New Roman"/>
          <w:sz w:val="28"/>
        </w:rPr>
        <w:t>підготовка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F705A5">
        <w:rPr>
          <w:rFonts w:ascii="Times New Roman" w:eastAsia="Times New Roman" w:hAnsi="Times New Roman" w:cs="Times New Roman"/>
          <w:sz w:val="28"/>
        </w:rPr>
        <w:t>проектів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F705A5">
        <w:rPr>
          <w:rFonts w:ascii="Times New Roman" w:eastAsia="Times New Roman" w:hAnsi="Times New Roman" w:cs="Times New Roman"/>
          <w:sz w:val="28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F705A5">
        <w:rPr>
          <w:rFonts w:ascii="Times New Roman" w:eastAsia="Times New Roman" w:hAnsi="Times New Roman" w:cs="Times New Roman"/>
          <w:sz w:val="28"/>
        </w:rPr>
        <w:t>районної</w:t>
      </w:r>
      <w:proofErr w:type="spellEnd"/>
      <w:r w:rsidR="00F705A5">
        <w:rPr>
          <w:rFonts w:ascii="Times New Roman" w:eastAsia="Times New Roman" w:hAnsi="Times New Roman" w:cs="Times New Roman"/>
          <w:sz w:val="28"/>
        </w:rPr>
        <w:t xml:space="preserve"> ради для </w:t>
      </w:r>
      <w:proofErr w:type="spellStart"/>
      <w:r w:rsidR="00F705A5">
        <w:rPr>
          <w:rFonts w:ascii="Times New Roman" w:eastAsia="Times New Roman" w:hAnsi="Times New Roman" w:cs="Times New Roman"/>
          <w:sz w:val="28"/>
        </w:rPr>
        <w:t>розгляду</w:t>
      </w:r>
      <w:proofErr w:type="spellEnd"/>
      <w:r w:rsidR="00F705A5"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 w:rsidR="00F705A5">
        <w:rPr>
          <w:rFonts w:ascii="Times New Roman" w:eastAsia="Times New Roman" w:hAnsi="Times New Roman" w:cs="Times New Roman"/>
          <w:sz w:val="28"/>
        </w:rPr>
        <w:t>сесіях</w:t>
      </w:r>
      <w:proofErr w:type="spellEnd"/>
      <w:r w:rsidR="00F705A5"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 w:rsidR="00F705A5">
        <w:rPr>
          <w:rFonts w:ascii="Times New Roman" w:eastAsia="Times New Roman" w:hAnsi="Times New Roman" w:cs="Times New Roman"/>
          <w:sz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F705A5">
        <w:rPr>
          <w:rFonts w:ascii="Times New Roman" w:eastAsia="Times New Roman" w:hAnsi="Times New Roman" w:cs="Times New Roman"/>
          <w:sz w:val="28"/>
        </w:rPr>
        <w:t>контрольних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F705A5">
        <w:rPr>
          <w:rFonts w:ascii="Times New Roman" w:eastAsia="Times New Roman" w:hAnsi="Times New Roman" w:cs="Times New Roman"/>
          <w:sz w:val="28"/>
        </w:rPr>
        <w:t>функцій</w:t>
      </w:r>
      <w:proofErr w:type="spellEnd"/>
      <w:r w:rsidR="00F705A5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F705A5">
        <w:rPr>
          <w:rFonts w:ascii="Times New Roman" w:eastAsia="Times New Roman" w:hAnsi="Times New Roman" w:cs="Times New Roman"/>
          <w:sz w:val="28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чиним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F705A5">
        <w:rPr>
          <w:rFonts w:ascii="Times New Roman" w:eastAsia="Times New Roman" w:hAnsi="Times New Roman" w:cs="Times New Roman"/>
          <w:sz w:val="28"/>
        </w:rPr>
        <w:t>законодавством</w:t>
      </w:r>
      <w:proofErr w:type="spellEnd"/>
      <w:r w:rsidR="00F705A5">
        <w:rPr>
          <w:rFonts w:ascii="Times New Roman" w:eastAsia="Times New Roman" w:hAnsi="Times New Roman" w:cs="Times New Roman"/>
          <w:sz w:val="28"/>
        </w:rPr>
        <w:t xml:space="preserve">    та </w:t>
      </w:r>
      <w:proofErr w:type="spellStart"/>
      <w:r w:rsidR="00F705A5">
        <w:rPr>
          <w:rFonts w:ascii="Times New Roman" w:eastAsia="Times New Roman" w:hAnsi="Times New Roman" w:cs="Times New Roman"/>
          <w:sz w:val="28"/>
        </w:rPr>
        <w:t>відповідними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F705A5">
        <w:rPr>
          <w:rFonts w:ascii="Times New Roman" w:eastAsia="Times New Roman" w:hAnsi="Times New Roman" w:cs="Times New Roman"/>
          <w:sz w:val="28"/>
        </w:rPr>
        <w:t>рішеннями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F705A5">
        <w:rPr>
          <w:rFonts w:ascii="Times New Roman" w:eastAsia="Times New Roman" w:hAnsi="Times New Roman" w:cs="Times New Roman"/>
          <w:sz w:val="28"/>
        </w:rPr>
        <w:t>районної</w:t>
      </w:r>
      <w:proofErr w:type="spellEnd"/>
      <w:r w:rsidR="00F705A5">
        <w:rPr>
          <w:rFonts w:ascii="Times New Roman" w:eastAsia="Times New Roman" w:hAnsi="Times New Roman" w:cs="Times New Roman"/>
          <w:sz w:val="28"/>
        </w:rPr>
        <w:t xml:space="preserve"> ради.  </w:t>
      </w:r>
    </w:p>
    <w:p w:rsidR="006003D5" w:rsidRDefault="00F705A5" w:rsidP="006003D5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Так, за </w:t>
      </w:r>
      <w:proofErr w:type="spellStart"/>
      <w:r>
        <w:rPr>
          <w:rFonts w:ascii="Times New Roman" w:eastAsia="Times New Roman" w:hAnsi="Times New Roman" w:cs="Times New Roman"/>
          <w:sz w:val="28"/>
        </w:rPr>
        <w:t>звітний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період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комісією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розглянуто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ряд </w:t>
      </w:r>
      <w:proofErr w:type="spellStart"/>
      <w:r>
        <w:rPr>
          <w:rFonts w:ascii="Times New Roman" w:eastAsia="Times New Roman" w:hAnsi="Times New Roman" w:cs="Times New Roman"/>
          <w:sz w:val="28"/>
        </w:rPr>
        <w:t>важливих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сесіях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саме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5919DA" w:rsidRDefault="005919DA" w:rsidP="002433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- </w:t>
      </w:r>
      <w:r w:rsidR="00BD2CC8">
        <w:rPr>
          <w:rFonts w:ascii="Times New Roman" w:eastAsia="Times New Roman" w:hAnsi="Times New Roman" w:cs="Times New Roman"/>
          <w:sz w:val="28"/>
          <w:lang w:val="uk-UA"/>
        </w:rPr>
        <w:t>п</w:t>
      </w:r>
      <w:r>
        <w:rPr>
          <w:rFonts w:ascii="Times New Roman" w:eastAsia="Times New Roman" w:hAnsi="Times New Roman" w:cs="Times New Roman"/>
          <w:sz w:val="28"/>
          <w:lang w:val="uk-UA"/>
        </w:rPr>
        <w:t>ро затвердження переліку об</w:t>
      </w:r>
      <w:r w:rsidR="006003D5">
        <w:rPr>
          <w:rFonts w:ascii="Times New Roman" w:eastAsia="Times New Roman" w:hAnsi="Times New Roman" w:cs="Times New Roman"/>
          <w:sz w:val="28"/>
          <w:lang w:val="uk-UA"/>
        </w:rPr>
        <w:t>'</w:t>
      </w:r>
      <w:r>
        <w:rPr>
          <w:rFonts w:ascii="Times New Roman" w:eastAsia="Times New Roman" w:hAnsi="Times New Roman" w:cs="Times New Roman"/>
          <w:sz w:val="28"/>
          <w:lang w:val="uk-UA"/>
        </w:rPr>
        <w:t>єктів малої приватизації спільної ком</w:t>
      </w:r>
      <w:r w:rsidR="006003D5">
        <w:rPr>
          <w:rFonts w:ascii="Times New Roman" w:eastAsia="Times New Roman" w:hAnsi="Times New Roman" w:cs="Times New Roman"/>
          <w:sz w:val="28"/>
          <w:lang w:val="uk-UA"/>
        </w:rPr>
        <w:t>унальної власності, щ</w:t>
      </w:r>
      <w:r>
        <w:rPr>
          <w:rFonts w:ascii="Times New Roman" w:eastAsia="Times New Roman" w:hAnsi="Times New Roman" w:cs="Times New Roman"/>
          <w:sz w:val="28"/>
          <w:lang w:val="uk-UA"/>
        </w:rPr>
        <w:t>о підлягають приватизації у 2023 році</w:t>
      </w:r>
      <w:r w:rsidR="006003D5">
        <w:rPr>
          <w:rFonts w:ascii="Times New Roman" w:eastAsia="Times New Roman" w:hAnsi="Times New Roman" w:cs="Times New Roman"/>
          <w:sz w:val="28"/>
          <w:lang w:val="uk-UA"/>
        </w:rPr>
        <w:t>;</w:t>
      </w:r>
    </w:p>
    <w:p w:rsidR="00BD2CC8" w:rsidRPr="008030CF" w:rsidRDefault="00BD2CC8" w:rsidP="002433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- п</w:t>
      </w:r>
      <w:r w:rsidR="006003D5">
        <w:rPr>
          <w:rFonts w:ascii="Times New Roman" w:eastAsia="Times New Roman" w:hAnsi="Times New Roman" w:cs="Times New Roman"/>
          <w:sz w:val="28"/>
          <w:lang w:val="uk-UA"/>
        </w:rPr>
        <w:t>ро затвердження Положення про діяльність аукціонної комісії для продаж</w:t>
      </w:r>
      <w:r w:rsidR="008030CF">
        <w:rPr>
          <w:rFonts w:ascii="Times New Roman" w:eastAsia="Times New Roman" w:hAnsi="Times New Roman" w:cs="Times New Roman"/>
          <w:sz w:val="28"/>
          <w:lang w:val="uk-UA"/>
        </w:rPr>
        <w:t>у об'єктів малої приватизації;</w:t>
      </w:r>
    </w:p>
    <w:p w:rsidR="006003D5" w:rsidRPr="005919DA" w:rsidRDefault="00BD2CC8" w:rsidP="002433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- про приватизацію нерухомого майна – нежитлового приміщення за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м.Звягель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>, вул.Соборності,70</w:t>
      </w:r>
      <w:r w:rsidR="008030CF">
        <w:rPr>
          <w:rFonts w:ascii="Times New Roman" w:eastAsia="Times New Roman" w:hAnsi="Times New Roman" w:cs="Times New Roman"/>
          <w:sz w:val="28"/>
          <w:lang w:val="uk-UA"/>
        </w:rPr>
        <w:t>;</w:t>
      </w:r>
    </w:p>
    <w:p w:rsidR="006003D5" w:rsidRDefault="00BD2CC8" w:rsidP="002433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- пр</w:t>
      </w:r>
      <w:r w:rsidR="005919DA">
        <w:rPr>
          <w:rFonts w:ascii="Times New Roman" w:eastAsia="Times New Roman" w:hAnsi="Times New Roman" w:cs="Times New Roman"/>
          <w:sz w:val="28"/>
          <w:lang w:val="uk-UA"/>
        </w:rPr>
        <w:t xml:space="preserve">о затвердження протоколу засідання аукціонної комісії для продажу </w:t>
      </w:r>
      <w:r w:rsidR="005919DA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об'єкта малої приватизації – нежитлового приміщення загальною площею 165,4 </w:t>
      </w:r>
      <w:proofErr w:type="spellStart"/>
      <w:r w:rsidR="005919DA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кв.м</w:t>
      </w:r>
      <w:proofErr w:type="spellEnd"/>
      <w:r w:rsidR="005919DA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 за </w:t>
      </w:r>
      <w:proofErr w:type="spellStart"/>
      <w:r w:rsidR="005919DA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адресоюм.Звягель</w:t>
      </w:r>
      <w:proofErr w:type="spellEnd"/>
      <w:r w:rsidR="005919DA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, вул.Соборності,70;</w:t>
      </w:r>
    </w:p>
    <w:p w:rsidR="005919DA" w:rsidRDefault="00412A05" w:rsidP="0024331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        </w:t>
      </w:r>
      <w:r w:rsidR="00F705A5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- </w:t>
      </w:r>
      <w:r w:rsidR="008030CF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п</w:t>
      </w:r>
      <w:r w:rsidR="005919DA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ро зат</w:t>
      </w:r>
      <w:r w:rsidR="008030CF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вердження протоколу про результа</w:t>
      </w:r>
      <w:r w:rsidR="005919DA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ти електронного аукціону з продажу об'єкта малої приватизації – нежитлового приміщення загальною площею 165,4 </w:t>
      </w:r>
      <w:proofErr w:type="spellStart"/>
      <w:r w:rsidR="005919DA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кв.м</w:t>
      </w:r>
      <w:proofErr w:type="spellEnd"/>
      <w:r w:rsidR="005919DA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 за </w:t>
      </w:r>
      <w:proofErr w:type="spellStart"/>
      <w:r w:rsidR="005919DA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адресоюм.Звягель</w:t>
      </w:r>
      <w:proofErr w:type="spellEnd"/>
      <w:r w:rsidR="005919DA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, вул.Соборності,70;</w:t>
      </w:r>
    </w:p>
    <w:p w:rsidR="00412A05" w:rsidRPr="00412A05" w:rsidRDefault="00412A05" w:rsidP="0024331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- про стан та збереження культурної спадщини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Звягельському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районі; </w:t>
      </w:r>
    </w:p>
    <w:p w:rsidR="00F705A5" w:rsidRDefault="00412A05" w:rsidP="008030C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      </w:t>
      </w:r>
      <w:r w:rsidR="005919DA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- </w:t>
      </w:r>
      <w:r w:rsidR="008030CF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 про безоплатну передачу майна із спільної власності,  територіальних громад сіл, селищ, міст </w:t>
      </w:r>
      <w:proofErr w:type="spellStart"/>
      <w:r w:rsidR="008030CF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Звягельського</w:t>
      </w:r>
      <w:proofErr w:type="spellEnd"/>
      <w:r w:rsidR="008030CF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 району у комунальну власність </w:t>
      </w:r>
      <w:proofErr w:type="spellStart"/>
      <w:r w:rsidR="008030CF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Чижівської</w:t>
      </w:r>
      <w:proofErr w:type="spellEnd"/>
      <w:r w:rsidR="008030CF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 територіальної громади</w:t>
      </w:r>
      <w:r w:rsidR="00E36D6B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;</w:t>
      </w:r>
    </w:p>
    <w:p w:rsidR="00E36D6B" w:rsidRPr="008030CF" w:rsidRDefault="00412A05" w:rsidP="008030C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      </w:t>
      </w:r>
      <w:r w:rsidR="00E36D6B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- про підготовку установ та організацій до роботи в осінньо-зимовий період 2023-2024 роки на території </w:t>
      </w:r>
      <w:proofErr w:type="spellStart"/>
      <w:r w:rsidR="00E36D6B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Звягельського</w:t>
      </w:r>
      <w:proofErr w:type="spellEnd"/>
      <w:r w:rsidR="00E36D6B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 району</w:t>
      </w:r>
      <w:r w:rsidR="00E94C0A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.</w:t>
      </w:r>
    </w:p>
    <w:p w:rsidR="00BF7401" w:rsidRDefault="00F705A5" w:rsidP="00BF740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lang w:val="uk-UA"/>
        </w:rPr>
      </w:pPr>
      <w:proofErr w:type="spellStart"/>
      <w:r w:rsidRPr="002A64DE">
        <w:rPr>
          <w:rFonts w:ascii="Times New Roman" w:eastAsia="Times New Roman" w:hAnsi="Times New Roman" w:cs="Times New Roman"/>
          <w:sz w:val="28"/>
        </w:rPr>
        <w:t>Постійною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sz w:val="28"/>
        </w:rPr>
        <w:t>комісією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sz w:val="28"/>
        </w:rPr>
        <w:t>забезпечено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sz w:val="28"/>
        </w:rPr>
        <w:t>дієвий</w:t>
      </w:r>
      <w:proofErr w:type="spellEnd"/>
      <w:r w:rsidRPr="002A64DE">
        <w:rPr>
          <w:rFonts w:ascii="Times New Roman" w:eastAsia="Times New Roman" w:hAnsi="Times New Roman" w:cs="Times New Roman"/>
          <w:sz w:val="28"/>
        </w:rPr>
        <w:t xml:space="preserve"> контроль за </w:t>
      </w:r>
      <w:proofErr w:type="spellStart"/>
      <w:r w:rsidRPr="002A64DE">
        <w:rPr>
          <w:rFonts w:ascii="Times New Roman" w:eastAsia="Times New Roman" w:hAnsi="Times New Roman" w:cs="Times New Roman"/>
          <w:sz w:val="28"/>
        </w:rPr>
        <w:t>виконанням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sz w:val="28"/>
        </w:rPr>
        <w:t>рішень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sz w:val="28"/>
        </w:rPr>
        <w:t>районної</w:t>
      </w:r>
      <w:proofErr w:type="spellEnd"/>
      <w:r w:rsidRPr="002A64DE">
        <w:rPr>
          <w:rFonts w:ascii="Times New Roman" w:eastAsia="Times New Roman" w:hAnsi="Times New Roman" w:cs="Times New Roman"/>
          <w:sz w:val="28"/>
        </w:rPr>
        <w:t xml:space="preserve"> ради. Так, на </w:t>
      </w:r>
      <w:proofErr w:type="spellStart"/>
      <w:r w:rsidRPr="002A64DE">
        <w:rPr>
          <w:rFonts w:ascii="Times New Roman" w:eastAsia="Times New Roman" w:hAnsi="Times New Roman" w:cs="Times New Roman"/>
          <w:sz w:val="28"/>
        </w:rPr>
        <w:t>контролі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sz w:val="28"/>
        </w:rPr>
        <w:t>комісій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sz w:val="28"/>
        </w:rPr>
        <w:t>знаходиться</w:t>
      </w:r>
      <w:proofErr w:type="spellEnd"/>
      <w:r w:rsidR="00E94C0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BF7401">
        <w:rPr>
          <w:rFonts w:ascii="Times New Roman" w:eastAsia="Calibri" w:hAnsi="Times New Roman" w:cs="Times New Roman"/>
          <w:sz w:val="28"/>
          <w:lang w:val="uk-UA"/>
        </w:rPr>
        <w:t>6</w:t>
      </w:r>
      <w:r w:rsidR="00E94C0A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Pr="002D012C">
        <w:rPr>
          <w:rFonts w:ascii="Times New Roman" w:eastAsia="Calibri" w:hAnsi="Times New Roman" w:cs="Times New Roman"/>
          <w:sz w:val="28"/>
        </w:rPr>
        <w:t>програм</w:t>
      </w:r>
      <w:proofErr w:type="spellEnd"/>
      <w:r w:rsidRPr="002D012C">
        <w:rPr>
          <w:rFonts w:ascii="Times New Roman" w:eastAsia="Calibri" w:hAnsi="Times New Roman" w:cs="Times New Roman"/>
          <w:sz w:val="28"/>
        </w:rPr>
        <w:t>:</w:t>
      </w:r>
    </w:p>
    <w:p w:rsidR="00812CAF" w:rsidRPr="00812CAF" w:rsidRDefault="00812CAF" w:rsidP="00812CA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- регіональна програма розвитку мистецької освіти на території Новоград-Волинського району на 2020-2025 роки на базі </w:t>
      </w: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щколи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мистецтв </w:t>
      </w: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м.Новоград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-Волинський; </w:t>
      </w:r>
    </w:p>
    <w:p w:rsidR="00F705A5" w:rsidRPr="002A64DE" w:rsidRDefault="00F705A5" w:rsidP="00F705A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94C0A"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="00E94C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відзначення</w:t>
      </w:r>
      <w:proofErr w:type="spellEnd"/>
      <w:r w:rsidR="00E94C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державних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національних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професійних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 свят,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вшанування</w:t>
      </w:r>
      <w:proofErr w:type="spellEnd"/>
      <w:r w:rsidR="00E94C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кращих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 людей району та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заохочення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 за заслуги перед </w:t>
      </w:r>
      <w:proofErr w:type="spellStart"/>
      <w:r w:rsidR="001B2F2F">
        <w:rPr>
          <w:rFonts w:ascii="Times New Roman" w:eastAsia="Calibri" w:hAnsi="Times New Roman" w:cs="Times New Roman"/>
          <w:sz w:val="28"/>
          <w:szCs w:val="28"/>
          <w:lang w:val="uk-UA"/>
        </w:rPr>
        <w:t>Звягельським</w:t>
      </w:r>
      <w:proofErr w:type="spellEnd"/>
      <w:r w:rsidR="001B2F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районом на 2022-2024</w:t>
      </w:r>
      <w:r w:rsidRPr="002A64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D012C" w:rsidRPr="00E94C0A" w:rsidRDefault="00E94C0A" w:rsidP="00E94C0A">
      <w:pPr>
        <w:tabs>
          <w:tab w:val="left" w:pos="851"/>
          <w:tab w:val="left" w:pos="1276"/>
          <w:tab w:val="left" w:pos="14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F705A5" w:rsidRPr="001B2F2F">
        <w:rPr>
          <w:rFonts w:ascii="Times New Roman" w:eastAsia="Calibri" w:hAnsi="Times New Roman" w:cs="Times New Roman"/>
          <w:sz w:val="28"/>
          <w:szCs w:val="28"/>
          <w:lang w:val="uk-UA"/>
        </w:rPr>
        <w:t>-програма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705A5" w:rsidRPr="001B2F2F">
        <w:rPr>
          <w:rFonts w:ascii="Times New Roman" w:eastAsia="Calibri" w:hAnsi="Times New Roman" w:cs="Times New Roman"/>
          <w:sz w:val="28"/>
          <w:szCs w:val="28"/>
          <w:lang w:val="uk-UA"/>
        </w:rPr>
        <w:t>фінансового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705A5" w:rsidRPr="001B2F2F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705A5" w:rsidRPr="001B2F2F">
        <w:rPr>
          <w:rFonts w:ascii="Times New Roman" w:eastAsia="Calibri" w:hAnsi="Times New Roman" w:cs="Times New Roman"/>
          <w:sz w:val="28"/>
          <w:szCs w:val="28"/>
          <w:lang w:val="uk-UA"/>
        </w:rPr>
        <w:t>функціонування Новоград-Волинської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705A5" w:rsidRPr="001B2F2F">
        <w:rPr>
          <w:rFonts w:ascii="Times New Roman" w:eastAsia="Calibri" w:hAnsi="Times New Roman" w:cs="Times New Roman"/>
          <w:sz w:val="28"/>
          <w:szCs w:val="28"/>
          <w:lang w:val="uk-UA"/>
        </w:rPr>
        <w:t>райдержадміністрації для виконання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705A5" w:rsidRPr="001B2F2F">
        <w:rPr>
          <w:rFonts w:ascii="Times New Roman" w:eastAsia="Calibri" w:hAnsi="Times New Roman" w:cs="Times New Roman"/>
          <w:sz w:val="28"/>
          <w:szCs w:val="28"/>
          <w:lang w:val="uk-UA"/>
        </w:rPr>
        <w:t>делегованих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705A5" w:rsidRPr="001B2F2F">
        <w:rPr>
          <w:rFonts w:ascii="Times New Roman" w:eastAsia="Calibri" w:hAnsi="Times New Roman" w:cs="Times New Roman"/>
          <w:sz w:val="28"/>
          <w:szCs w:val="28"/>
          <w:lang w:val="uk-UA"/>
        </w:rPr>
        <w:t>повноважень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705A5" w:rsidRPr="001B2F2F">
        <w:rPr>
          <w:rFonts w:ascii="Times New Roman" w:eastAsia="Calibri" w:hAnsi="Times New Roman" w:cs="Times New Roman"/>
          <w:sz w:val="28"/>
          <w:szCs w:val="28"/>
          <w:lang w:val="uk-UA"/>
        </w:rPr>
        <w:t>виконавчої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705A5" w:rsidRPr="001B2F2F">
        <w:rPr>
          <w:rFonts w:ascii="Times New Roman" w:eastAsia="Calibri" w:hAnsi="Times New Roman" w:cs="Times New Roman"/>
          <w:sz w:val="28"/>
          <w:szCs w:val="28"/>
          <w:lang w:val="uk-UA"/>
        </w:rPr>
        <w:t>влади та їх</w:t>
      </w:r>
      <w:r w:rsidR="001B2F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705A5" w:rsidRPr="001B2F2F">
        <w:rPr>
          <w:rFonts w:ascii="Times New Roman" w:eastAsia="Calibri" w:hAnsi="Times New Roman" w:cs="Times New Roman"/>
          <w:sz w:val="28"/>
          <w:szCs w:val="28"/>
          <w:lang w:val="uk-UA"/>
        </w:rPr>
        <w:t>реалізації на 2023-2024 роки;</w:t>
      </w:r>
    </w:p>
    <w:p w:rsidR="00F705A5" w:rsidRPr="002A64DE" w:rsidRDefault="00E94C0A" w:rsidP="00F705A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F705A5" w:rsidRPr="001B2F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705A5">
        <w:rPr>
          <w:rFonts w:ascii="Times New Roman" w:eastAsia="Times New Roman" w:hAnsi="Times New Roman" w:cs="Times New Roman"/>
          <w:sz w:val="28"/>
          <w:szCs w:val="28"/>
        </w:rPr>
        <w:t xml:space="preserve">- комплексна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705A5" w:rsidRPr="002A64DE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705A5" w:rsidRPr="002A64DE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705A5" w:rsidRPr="002A64DE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="00F705A5" w:rsidRPr="002A64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F705A5" w:rsidRPr="002A64DE">
        <w:rPr>
          <w:rFonts w:ascii="Times New Roman" w:eastAsia="Times New Roman" w:hAnsi="Times New Roman" w:cs="Times New Roman"/>
          <w:sz w:val="28"/>
          <w:szCs w:val="28"/>
        </w:rPr>
        <w:t>районі</w:t>
      </w:r>
      <w:proofErr w:type="spellEnd"/>
      <w:r w:rsidR="00F705A5" w:rsidRPr="002A64DE">
        <w:rPr>
          <w:rFonts w:ascii="Times New Roman" w:eastAsia="Times New Roman" w:hAnsi="Times New Roman" w:cs="Times New Roman"/>
          <w:sz w:val="28"/>
          <w:szCs w:val="28"/>
        </w:rPr>
        <w:t xml:space="preserve"> на 2021-2025 роки;</w:t>
      </w:r>
    </w:p>
    <w:p w:rsidR="008030CF" w:rsidRPr="00E94C0A" w:rsidRDefault="00F705A5" w:rsidP="00E94C0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E94C0A">
        <w:rPr>
          <w:rFonts w:ascii="Times New Roman" w:eastAsia="Calibri" w:hAnsi="Times New Roman" w:cs="Times New Roman"/>
          <w:sz w:val="28"/>
          <w:szCs w:val="28"/>
        </w:rPr>
        <w:t>райо</w:t>
      </w:r>
      <w:proofErr w:type="spellEnd"/>
      <w:r w:rsidR="00E14B87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E94C0A">
        <w:rPr>
          <w:rFonts w:ascii="Times New Roman" w:eastAsia="Calibri" w:hAnsi="Times New Roman" w:cs="Times New Roman"/>
          <w:sz w:val="28"/>
          <w:szCs w:val="28"/>
        </w:rPr>
        <w:t>на</w:t>
      </w:r>
      <w:r w:rsidR="00E94C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соціальна</w:t>
      </w:r>
      <w:proofErr w:type="spellEnd"/>
      <w:r w:rsidR="00E94C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94C0A"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="00E94C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реалізації</w:t>
      </w:r>
      <w:proofErr w:type="spellEnd"/>
      <w:r w:rsidR="00E94C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сімейної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гендерної</w:t>
      </w:r>
      <w:proofErr w:type="spellEnd"/>
      <w:r w:rsidR="00E94C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політики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попередження</w:t>
      </w:r>
      <w:proofErr w:type="spellEnd"/>
      <w:r w:rsidR="00E94C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домашнього</w:t>
      </w:r>
      <w:proofErr w:type="spellEnd"/>
      <w:r w:rsidR="00E94C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насильства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насильства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ознаками</w:t>
      </w:r>
      <w:proofErr w:type="spellEnd"/>
      <w:r w:rsidR="00E94C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статі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протидії</w:t>
      </w:r>
      <w:proofErr w:type="spellEnd"/>
      <w:r w:rsidR="00E94C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4DE">
        <w:rPr>
          <w:rFonts w:ascii="Times New Roman" w:eastAsia="Calibri" w:hAnsi="Times New Roman" w:cs="Times New Roman"/>
          <w:sz w:val="28"/>
          <w:szCs w:val="28"/>
        </w:rPr>
        <w:t>торгівлі</w:t>
      </w:r>
      <w:proofErr w:type="spellEnd"/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 людьми на 2022-2026 роки;</w:t>
      </w:r>
    </w:p>
    <w:p w:rsidR="00F705A5" w:rsidRDefault="00F705A5" w:rsidP="00F705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4C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Pr="002A64D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E94C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район</w:t>
      </w:r>
      <w:r w:rsidR="00E14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</w:t>
      </w:r>
      <w:r w:rsidR="00E94C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94C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94C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программа</w:t>
      </w:r>
      <w:r w:rsidR="00E94C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оздоровлення</w:t>
      </w:r>
      <w:proofErr w:type="spellEnd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відпочинку</w:t>
      </w:r>
      <w:proofErr w:type="spellEnd"/>
      <w:r w:rsidR="00E94C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дітей</w:t>
      </w:r>
      <w:proofErr w:type="spellEnd"/>
      <w:r w:rsidRPr="002A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2023-2027 роки</w:t>
      </w:r>
      <w:r w:rsidR="00803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8030CF" w:rsidRDefault="00834CBD" w:rsidP="00F705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Було прийнято</w:t>
      </w:r>
      <w:r w:rsidR="00E36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спільно з комісією з питань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07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освіти, культури,</w:t>
      </w:r>
      <w:r w:rsidR="00E36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охорони здоров</w:t>
      </w:r>
      <w:r w:rsidR="00D07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'</w:t>
      </w:r>
      <w:r w:rsidR="00E36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я, в справах сім</w:t>
      </w:r>
      <w:r w:rsidR="00D07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'</w:t>
      </w:r>
      <w:r w:rsidR="00E36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ї, молоді і спорту та соціального захисту населення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ря</w:t>
      </w:r>
      <w:r w:rsidR="00372D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 програм, а саме:</w:t>
      </w:r>
    </w:p>
    <w:p w:rsidR="0058608F" w:rsidRPr="0058608F" w:rsidRDefault="00834CBD" w:rsidP="00E237C3">
      <w:pPr>
        <w:pStyle w:val="a3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«Про</w:t>
      </w:r>
      <w:r w:rsidR="00372D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захист населення і територій </w:t>
      </w:r>
      <w:proofErr w:type="spellStart"/>
      <w:r w:rsidR="00372D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Звягельського</w:t>
      </w:r>
      <w:proofErr w:type="spellEnd"/>
      <w:r w:rsidR="00372D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району від над</w:t>
      </w:r>
      <w:r w:rsidR="00E23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звичайних ситуацій техногенного</w:t>
      </w:r>
      <w:r w:rsidR="00372D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природного та воєнного характеру, запобігання їх виникненню, забезпечення пожежної та техногенної безпеки  на 2023-2025 роки»; </w:t>
      </w:r>
    </w:p>
    <w:p w:rsidR="00372DFE" w:rsidRPr="00372DFE" w:rsidRDefault="0058608F" w:rsidP="00E237C3">
      <w:pPr>
        <w:pStyle w:val="a3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34CBD">
        <w:rPr>
          <w:rFonts w:ascii="Times New Roman" w:eastAsia="Calibri" w:hAnsi="Times New Roman" w:cs="Times New Roman"/>
          <w:sz w:val="28"/>
          <w:szCs w:val="28"/>
          <w:lang w:val="uk-UA"/>
        </w:rPr>
        <w:t>«Про матеріально-технічну підтримку ЗСУ та добровольчі формування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територіальних громад району на 2024 рік</w:t>
      </w:r>
      <w:r w:rsidR="003F5B7B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834C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З районного бюджету нашим захисникам були </w:t>
      </w:r>
      <w:r w:rsidR="00B03EDD">
        <w:rPr>
          <w:rFonts w:ascii="Times New Roman" w:eastAsia="Calibri" w:hAnsi="Times New Roman" w:cs="Times New Roman"/>
          <w:sz w:val="28"/>
          <w:szCs w:val="28"/>
          <w:lang w:val="uk-UA"/>
        </w:rPr>
        <w:t>виділені кошти в сумі 720 тисяч</w:t>
      </w:r>
      <w:r w:rsidR="00834C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гривень  на </w:t>
      </w:r>
      <w:proofErr w:type="spellStart"/>
      <w:r w:rsidR="00834CBD">
        <w:rPr>
          <w:rFonts w:ascii="Times New Roman" w:eastAsia="Calibri" w:hAnsi="Times New Roman" w:cs="Times New Roman"/>
          <w:sz w:val="28"/>
          <w:szCs w:val="28"/>
          <w:lang w:val="uk-UA"/>
        </w:rPr>
        <w:t>дрони</w:t>
      </w:r>
      <w:proofErr w:type="spellEnd"/>
      <w:r w:rsidR="00834C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запасні частини для автотранспортної техніки</w:t>
      </w:r>
    </w:p>
    <w:p w:rsidR="00E3342C" w:rsidRDefault="00D3291F" w:rsidP="00E3342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F705A5" w:rsidRPr="002A64D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="00F705A5" w:rsidRPr="002A64DE">
        <w:rPr>
          <w:rFonts w:ascii="Times New Roman" w:eastAsia="Times New Roman" w:hAnsi="Times New Roman" w:cs="Times New Roman"/>
          <w:sz w:val="28"/>
          <w:szCs w:val="28"/>
        </w:rPr>
        <w:t>звітний</w:t>
      </w:r>
      <w:proofErr w:type="spellEnd"/>
      <w:r w:rsidR="00E94C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705A5" w:rsidRPr="002A64DE"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 w:rsidR="00E94C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705A5" w:rsidRPr="002A64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</w:t>
      </w:r>
      <w:proofErr w:type="spellStart"/>
      <w:r w:rsidR="00F705A5" w:rsidRPr="002A64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спільному</w:t>
      </w:r>
      <w:proofErr w:type="spellEnd"/>
      <w:r w:rsidR="00E94C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705A5" w:rsidRPr="002A64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засіданні</w:t>
      </w:r>
      <w:proofErr w:type="spellEnd"/>
      <w:r w:rsidR="00E94C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705A5" w:rsidRPr="002A64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постійних</w:t>
      </w:r>
      <w:proofErr w:type="spellEnd"/>
      <w:r w:rsidR="00E94C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705A5" w:rsidRPr="002A64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комісій</w:t>
      </w:r>
      <w:proofErr w:type="spellEnd"/>
      <w:r w:rsidR="00E94C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705A5" w:rsidRPr="002A64DE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="00E94C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705A5" w:rsidRPr="002A64DE">
        <w:rPr>
          <w:rFonts w:ascii="Times New Roman" w:eastAsia="Times New Roman" w:hAnsi="Times New Roman" w:cs="Times New Roman"/>
          <w:sz w:val="28"/>
          <w:szCs w:val="28"/>
        </w:rPr>
        <w:t>розглянуто</w:t>
      </w:r>
      <w:proofErr w:type="spellEnd"/>
      <w:r w:rsidR="00F705A5" w:rsidRPr="002A64DE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="00F705A5" w:rsidRPr="002A64DE">
        <w:rPr>
          <w:rFonts w:ascii="Times New Roman" w:eastAsia="Times New Roman" w:hAnsi="Times New Roman" w:cs="Times New Roman"/>
          <w:sz w:val="28"/>
          <w:szCs w:val="28"/>
        </w:rPr>
        <w:t>подальшим</w:t>
      </w:r>
      <w:proofErr w:type="spellEnd"/>
      <w:r w:rsidR="00E94C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705A5" w:rsidRPr="002A64DE">
        <w:rPr>
          <w:rFonts w:ascii="Times New Roman" w:eastAsia="Times New Roman" w:hAnsi="Times New Roman" w:cs="Times New Roman"/>
          <w:sz w:val="28"/>
          <w:szCs w:val="28"/>
        </w:rPr>
        <w:t>розглядом</w:t>
      </w:r>
      <w:proofErr w:type="spellEnd"/>
      <w:r w:rsidR="00F705A5" w:rsidRPr="002A64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F705A5" w:rsidRPr="002A64DE">
        <w:rPr>
          <w:rFonts w:ascii="Times New Roman" w:eastAsia="Times New Roman" w:hAnsi="Times New Roman" w:cs="Times New Roman"/>
          <w:sz w:val="28"/>
          <w:szCs w:val="28"/>
        </w:rPr>
        <w:t>сесії</w:t>
      </w:r>
      <w:proofErr w:type="spellEnd"/>
      <w:r w:rsidR="00E94C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705A5" w:rsidRPr="002A64DE">
        <w:rPr>
          <w:rFonts w:ascii="Times New Roman" w:eastAsia="Times New Roman" w:hAnsi="Times New Roman" w:cs="Times New Roman"/>
          <w:sz w:val="28"/>
          <w:szCs w:val="28"/>
        </w:rPr>
        <w:t>районної</w:t>
      </w:r>
      <w:proofErr w:type="spellEnd"/>
      <w:r w:rsidR="00F705A5" w:rsidRPr="002A64DE">
        <w:rPr>
          <w:rFonts w:ascii="Times New Roman" w:eastAsia="Times New Roman" w:hAnsi="Times New Roman" w:cs="Times New Roman"/>
          <w:sz w:val="28"/>
          <w:szCs w:val="28"/>
        </w:rPr>
        <w:t xml:space="preserve"> ради і </w:t>
      </w:r>
      <w:proofErr w:type="spellStart"/>
      <w:proofErr w:type="gramStart"/>
      <w:r w:rsidR="00F705A5" w:rsidRPr="002A64D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07238">
        <w:rPr>
          <w:rFonts w:ascii="Times New Roman" w:eastAsia="Times New Roman" w:hAnsi="Times New Roman" w:cs="Times New Roman"/>
          <w:sz w:val="28"/>
          <w:szCs w:val="28"/>
        </w:rPr>
        <w:t>рийнято</w:t>
      </w:r>
      <w:proofErr w:type="spellEnd"/>
      <w:r w:rsidR="00D0723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="00D07238">
        <w:rPr>
          <w:rFonts w:ascii="Times New Roman" w:eastAsia="Times New Roman" w:hAnsi="Times New Roman" w:cs="Times New Roman"/>
          <w:sz w:val="28"/>
          <w:szCs w:val="28"/>
        </w:rPr>
        <w:t>звернен</w:t>
      </w:r>
      <w:proofErr w:type="spellEnd"/>
      <w:r w:rsidR="00D07238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proofErr w:type="gramEnd"/>
      <w:r w:rsidR="00F705A5" w:rsidRPr="002A64D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F705A5" w:rsidRPr="002A64DE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="00E94C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3342C">
        <w:rPr>
          <w:rFonts w:ascii="Times New Roman" w:eastAsia="Times New Roman" w:hAnsi="Times New Roman" w:cs="Times New Roman"/>
          <w:sz w:val="28"/>
          <w:szCs w:val="28"/>
        </w:rPr>
        <w:t>влади</w:t>
      </w:r>
      <w:proofErr w:type="spellEnd"/>
      <w:r w:rsidR="00E94C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3342C">
        <w:rPr>
          <w:rFonts w:ascii="Times New Roman" w:eastAsia="Times New Roman" w:hAnsi="Times New Roman" w:cs="Times New Roman"/>
          <w:sz w:val="28"/>
          <w:szCs w:val="28"/>
        </w:rPr>
        <w:t>вищого</w:t>
      </w:r>
      <w:proofErr w:type="spellEnd"/>
      <w:r w:rsidR="00E94C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3342C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="00E3342C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="001B2F2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94C0A">
        <w:rPr>
          <w:rFonts w:ascii="Times New Roman" w:eastAsia="Times New Roman" w:hAnsi="Times New Roman" w:cs="Times New Roman"/>
          <w:sz w:val="28"/>
          <w:szCs w:val="28"/>
        </w:rPr>
        <w:t>аме</w:t>
      </w:r>
      <w:proofErr w:type="spellEnd"/>
      <w:r w:rsidR="00E94C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3342C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="00E334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342C" w:rsidRDefault="00D3291F" w:rsidP="00D3291F">
      <w:pPr>
        <w:pStyle w:val="a3"/>
        <w:numPr>
          <w:ilvl w:val="0"/>
          <w:numId w:val="2"/>
        </w:numPr>
        <w:spacing w:after="0" w:line="276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334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недопущення  вилучення коштів з місцевих бюджетів; </w:t>
      </w:r>
    </w:p>
    <w:p w:rsidR="001B2F2F" w:rsidRPr="001B2F2F" w:rsidRDefault="001B2F2F" w:rsidP="001B2F2F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0" w:firstLine="357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bookmarkStart w:id="0" w:name="_GoBack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засідання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постійних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комісій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була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запрошена Оксана Давиденко – консультант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Національного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Демократичного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інституту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питань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роботи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депутатських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груп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яка представила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презентацію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питання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гендерної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проблематики та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важливість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роботи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ДГГП.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Було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підкреслено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важливість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урахування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гендерних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аспектів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всіх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сферах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суспільного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життя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формування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законодавства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реалізацію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соціальних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програм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Також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присутні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відвідали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музей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Лесі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Українки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де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ознайомились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життям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творчістю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видатної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поетеси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заслухали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інформацію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 стан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збереження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експонатів</w:t>
      </w:r>
      <w:proofErr w:type="spellEnd"/>
      <w:r w:rsidRPr="001B2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музею.</w:t>
      </w:r>
    </w:p>
    <w:bookmarkEnd w:id="0"/>
    <w:p w:rsidR="00BA40C5" w:rsidRDefault="00AF090E" w:rsidP="00AF090E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</w:rPr>
        <w:t>      </w:t>
      </w:r>
      <w:r w:rsidR="00BA40C5" w:rsidRPr="006315A0">
        <w:rPr>
          <w:sz w:val="28"/>
          <w:szCs w:val="28"/>
          <w:bdr w:val="none" w:sz="0" w:space="0" w:color="auto" w:frame="1"/>
        </w:rPr>
        <w:t xml:space="preserve">  В </w:t>
      </w:r>
      <w:proofErr w:type="spellStart"/>
      <w:r w:rsidR="00BA40C5" w:rsidRPr="006315A0">
        <w:rPr>
          <w:sz w:val="28"/>
          <w:szCs w:val="28"/>
          <w:bdr w:val="none" w:sz="0" w:space="0" w:color="auto" w:frame="1"/>
        </w:rPr>
        <w:t>цілому</w:t>
      </w:r>
      <w:proofErr w:type="spellEnd"/>
      <w:r w:rsidR="00BA40C5" w:rsidRPr="006315A0">
        <w:rPr>
          <w:sz w:val="28"/>
          <w:szCs w:val="28"/>
          <w:bdr w:val="none" w:sz="0" w:space="0" w:color="auto" w:frame="1"/>
        </w:rPr>
        <w:t xml:space="preserve"> у </w:t>
      </w:r>
      <w:proofErr w:type="spellStart"/>
      <w:r w:rsidR="00BA40C5" w:rsidRPr="006315A0">
        <w:rPr>
          <w:sz w:val="28"/>
          <w:szCs w:val="28"/>
          <w:bdr w:val="none" w:sz="0" w:space="0" w:color="auto" w:frame="1"/>
        </w:rPr>
        <w:t>звітному</w:t>
      </w:r>
      <w:proofErr w:type="spellEnd"/>
      <w:r w:rsidR="00BA40C5" w:rsidRPr="006315A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BA40C5" w:rsidRPr="006315A0">
        <w:rPr>
          <w:sz w:val="28"/>
          <w:szCs w:val="28"/>
          <w:bdr w:val="none" w:sz="0" w:space="0" w:color="auto" w:frame="1"/>
        </w:rPr>
        <w:t>періоді</w:t>
      </w:r>
      <w:proofErr w:type="spellEnd"/>
      <w:r w:rsidR="00BA40C5" w:rsidRPr="006315A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BA40C5" w:rsidRPr="006315A0">
        <w:rPr>
          <w:sz w:val="28"/>
          <w:szCs w:val="28"/>
          <w:bdr w:val="none" w:sz="0" w:space="0" w:color="auto" w:frame="1"/>
        </w:rPr>
        <w:t>постійна</w:t>
      </w:r>
      <w:proofErr w:type="spellEnd"/>
      <w:r w:rsidR="00BA40C5" w:rsidRPr="006315A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BA40C5" w:rsidRPr="006315A0">
        <w:rPr>
          <w:sz w:val="28"/>
          <w:szCs w:val="28"/>
          <w:bdr w:val="none" w:sz="0" w:space="0" w:color="auto" w:frame="1"/>
        </w:rPr>
        <w:t>комісія</w:t>
      </w:r>
      <w:proofErr w:type="spellEnd"/>
      <w:r w:rsidR="00BA40C5" w:rsidRPr="006315A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BA40C5" w:rsidRPr="006315A0">
        <w:rPr>
          <w:sz w:val="28"/>
          <w:szCs w:val="28"/>
          <w:bdr w:val="none" w:sz="0" w:space="0" w:color="auto" w:frame="1"/>
        </w:rPr>
        <w:t>працювала</w:t>
      </w:r>
      <w:proofErr w:type="spellEnd"/>
      <w:r w:rsidR="00BA40C5" w:rsidRPr="006315A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BA40C5" w:rsidRPr="006315A0">
        <w:rPr>
          <w:sz w:val="28"/>
          <w:szCs w:val="28"/>
          <w:bdr w:val="none" w:sz="0" w:space="0" w:color="auto" w:frame="1"/>
        </w:rPr>
        <w:t>злагоджено</w:t>
      </w:r>
      <w:proofErr w:type="spellEnd"/>
      <w:r w:rsidR="00BA40C5" w:rsidRPr="006315A0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="00BA40C5" w:rsidRPr="006315A0">
        <w:rPr>
          <w:sz w:val="28"/>
          <w:szCs w:val="28"/>
          <w:bdr w:val="none" w:sz="0" w:space="0" w:color="auto" w:frame="1"/>
        </w:rPr>
        <w:t>професійно</w:t>
      </w:r>
      <w:proofErr w:type="spellEnd"/>
      <w:r w:rsidR="00BA40C5" w:rsidRPr="006315A0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="00BA40C5" w:rsidRPr="006315A0">
        <w:rPr>
          <w:sz w:val="28"/>
          <w:szCs w:val="28"/>
          <w:bdr w:val="none" w:sz="0" w:space="0" w:color="auto" w:frame="1"/>
        </w:rPr>
        <w:t>відповідально</w:t>
      </w:r>
      <w:proofErr w:type="spellEnd"/>
      <w:r w:rsidRPr="005B5FE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B5FE9">
        <w:rPr>
          <w:sz w:val="28"/>
          <w:szCs w:val="28"/>
          <w:shd w:val="clear" w:color="auto" w:fill="FFFFFF"/>
        </w:rPr>
        <w:t>наслідком</w:t>
      </w:r>
      <w:proofErr w:type="spellEnd"/>
      <w:r w:rsidRPr="005B5F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B5FE9">
        <w:rPr>
          <w:sz w:val="28"/>
          <w:szCs w:val="28"/>
          <w:shd w:val="clear" w:color="auto" w:fill="FFFFFF"/>
        </w:rPr>
        <w:t>чого</w:t>
      </w:r>
      <w:proofErr w:type="spellEnd"/>
      <w:r w:rsidRPr="005B5FE9">
        <w:rPr>
          <w:sz w:val="28"/>
          <w:szCs w:val="28"/>
          <w:shd w:val="clear" w:color="auto" w:fill="FFFFFF"/>
        </w:rPr>
        <w:t xml:space="preserve"> є результативна, </w:t>
      </w:r>
      <w:proofErr w:type="spellStart"/>
      <w:r w:rsidRPr="005B5FE9">
        <w:rPr>
          <w:sz w:val="28"/>
          <w:szCs w:val="28"/>
          <w:shd w:val="clear" w:color="auto" w:fill="FFFFFF"/>
        </w:rPr>
        <w:t>плідна</w:t>
      </w:r>
      <w:proofErr w:type="spellEnd"/>
      <w:r w:rsidRPr="005B5FE9">
        <w:rPr>
          <w:sz w:val="28"/>
          <w:szCs w:val="28"/>
          <w:shd w:val="clear" w:color="auto" w:fill="FFFFFF"/>
        </w:rPr>
        <w:t xml:space="preserve"> робота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D3291F" w:rsidRPr="001B2F2F" w:rsidRDefault="00D3291F" w:rsidP="001B2F2F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443DDE">
        <w:rPr>
          <w:rFonts w:ascii="Times New Roman" w:eastAsia="Times New Roman" w:hAnsi="Times New Roman" w:cs="Times New Roman"/>
          <w:sz w:val="28"/>
          <w:szCs w:val="28"/>
        </w:rPr>
        <w:t xml:space="preserve">Тому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користуючись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нагодою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хотів</w:t>
      </w:r>
      <w:proofErr w:type="spellEnd"/>
      <w:r w:rsidRPr="00443DDE">
        <w:rPr>
          <w:rFonts w:ascii="Times New Roman" w:eastAsia="Times New Roman" w:hAnsi="Times New Roman" w:cs="Times New Roman"/>
          <w:sz w:val="28"/>
          <w:szCs w:val="28"/>
        </w:rPr>
        <w:t xml:space="preserve"> би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подякувати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всім</w:t>
      </w:r>
      <w:proofErr w:type="spellEnd"/>
      <w:r w:rsidRPr="00443DDE">
        <w:rPr>
          <w:rFonts w:ascii="Times New Roman" w:eastAsia="Times New Roman" w:hAnsi="Times New Roman" w:cs="Times New Roman"/>
          <w:sz w:val="28"/>
          <w:szCs w:val="28"/>
        </w:rPr>
        <w:t xml:space="preserve"> членам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443DD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443DDE">
        <w:rPr>
          <w:rFonts w:ascii="Times New Roman" w:eastAsia="Times New Roman" w:hAnsi="Times New Roman" w:cs="Times New Roman"/>
          <w:sz w:val="28"/>
          <w:szCs w:val="28"/>
        </w:rPr>
        <w:t xml:space="preserve"> роботу та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відповідальність</w:t>
      </w:r>
      <w:proofErr w:type="spellEnd"/>
      <w:r w:rsidRPr="00443DDE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розгляді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443D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виносяться</w:t>
      </w:r>
      <w:proofErr w:type="spellEnd"/>
      <w:r w:rsidRPr="00443D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443DDE">
        <w:rPr>
          <w:rFonts w:ascii="Times New Roman" w:eastAsia="Times New Roman" w:hAnsi="Times New Roman" w:cs="Times New Roman"/>
          <w:sz w:val="28"/>
          <w:szCs w:val="28"/>
        </w:rPr>
        <w:t>обговорення</w:t>
      </w:r>
      <w:proofErr w:type="spellEnd"/>
      <w:r w:rsidRPr="00443D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6EB2" w:rsidRPr="00AF090E" w:rsidRDefault="00946EB2" w:rsidP="00AF090E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Дякую за увагу</w:t>
      </w:r>
      <w:r w:rsidR="0080763C">
        <w:rPr>
          <w:sz w:val="28"/>
          <w:szCs w:val="28"/>
          <w:shd w:val="clear" w:color="auto" w:fill="FFFFFF"/>
          <w:lang w:val="uk-UA"/>
        </w:rPr>
        <w:t xml:space="preserve"> !</w:t>
      </w:r>
    </w:p>
    <w:p w:rsidR="00E3342C" w:rsidRDefault="00E3342C" w:rsidP="001B2F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42C" w:rsidRDefault="00AF090E" w:rsidP="00AF09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Голова постійної комісії з питань </w:t>
      </w:r>
    </w:p>
    <w:p w:rsidR="00AF090E" w:rsidRDefault="00AF090E" w:rsidP="00AF09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бюджету, соціально-економічного</w:t>
      </w:r>
    </w:p>
    <w:p w:rsidR="00AF090E" w:rsidRDefault="00AF090E" w:rsidP="00AF09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розвитку, комунальної власності,</w:t>
      </w:r>
    </w:p>
    <w:p w:rsidR="00AF090E" w:rsidRPr="00AF090E" w:rsidRDefault="00AF090E" w:rsidP="00AF090E">
      <w:pPr>
        <w:tabs>
          <w:tab w:val="left" w:pos="63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транспорту та зв'язку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329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Юрій ГНІТЕЦЬКИЙ</w:t>
      </w:r>
    </w:p>
    <w:p w:rsidR="00BA40C5" w:rsidRDefault="00BA40C5" w:rsidP="00AF09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0C5" w:rsidRDefault="00BA40C5" w:rsidP="00AF09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0C5" w:rsidRDefault="00BA40C5" w:rsidP="00F705A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0C5" w:rsidRDefault="00BA40C5" w:rsidP="00F705A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0C5" w:rsidRDefault="00BA40C5" w:rsidP="00F705A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0C5" w:rsidRDefault="00BA40C5" w:rsidP="00F705A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705A5" w:rsidRDefault="00F705A5" w:rsidP="00F705A5">
      <w:pPr>
        <w:spacing w:after="0" w:line="276" w:lineRule="auto"/>
        <w:rPr>
          <w:rFonts w:ascii="Arial" w:eastAsia="Arial" w:hAnsi="Arial" w:cs="Arial"/>
          <w:color w:val="333333"/>
          <w:sz w:val="28"/>
          <w:shd w:val="clear" w:color="auto" w:fill="FFFFFF"/>
        </w:rPr>
      </w:pPr>
    </w:p>
    <w:p w:rsidR="0091320A" w:rsidRDefault="0091320A"/>
    <w:sectPr w:rsidR="0091320A" w:rsidSect="001B2F2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96DFD"/>
    <w:multiLevelType w:val="hybridMultilevel"/>
    <w:tmpl w:val="3106F91A"/>
    <w:lvl w:ilvl="0" w:tplc="0DC0C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B24DA"/>
    <w:multiLevelType w:val="hybridMultilevel"/>
    <w:tmpl w:val="134A4CFC"/>
    <w:lvl w:ilvl="0" w:tplc="4AF2B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A648B"/>
    <w:multiLevelType w:val="hybridMultilevel"/>
    <w:tmpl w:val="BF70DA90"/>
    <w:lvl w:ilvl="0" w:tplc="1A86D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6C1"/>
    <w:rsid w:val="001B2F2F"/>
    <w:rsid w:val="00243314"/>
    <w:rsid w:val="002D012C"/>
    <w:rsid w:val="00372DFE"/>
    <w:rsid w:val="003C4CEF"/>
    <w:rsid w:val="003F0F10"/>
    <w:rsid w:val="003F5B7B"/>
    <w:rsid w:val="00412A05"/>
    <w:rsid w:val="00440232"/>
    <w:rsid w:val="004962DC"/>
    <w:rsid w:val="004A15CB"/>
    <w:rsid w:val="0058608F"/>
    <w:rsid w:val="005919DA"/>
    <w:rsid w:val="005F6B0E"/>
    <w:rsid w:val="006003D5"/>
    <w:rsid w:val="006A6771"/>
    <w:rsid w:val="00713D51"/>
    <w:rsid w:val="007E4821"/>
    <w:rsid w:val="008030CF"/>
    <w:rsid w:val="0080763C"/>
    <w:rsid w:val="00812CAF"/>
    <w:rsid w:val="00816828"/>
    <w:rsid w:val="00834CBD"/>
    <w:rsid w:val="008A4C56"/>
    <w:rsid w:val="009026CD"/>
    <w:rsid w:val="0091320A"/>
    <w:rsid w:val="00946EB2"/>
    <w:rsid w:val="009D4AB4"/>
    <w:rsid w:val="00A7065A"/>
    <w:rsid w:val="00AF090E"/>
    <w:rsid w:val="00B03EDD"/>
    <w:rsid w:val="00BA40C5"/>
    <w:rsid w:val="00BB38DD"/>
    <w:rsid w:val="00BD2CC8"/>
    <w:rsid w:val="00BF30CF"/>
    <w:rsid w:val="00BF7401"/>
    <w:rsid w:val="00D07238"/>
    <w:rsid w:val="00D3291F"/>
    <w:rsid w:val="00E14B87"/>
    <w:rsid w:val="00E237C3"/>
    <w:rsid w:val="00E3342C"/>
    <w:rsid w:val="00E36D6B"/>
    <w:rsid w:val="00E94C0A"/>
    <w:rsid w:val="00F212F8"/>
    <w:rsid w:val="00F705A5"/>
    <w:rsid w:val="00F866C1"/>
    <w:rsid w:val="00FD5C96"/>
    <w:rsid w:val="00FE4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15FD4-FCC1-46EB-9C33-317E389A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5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42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A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4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4AB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3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0F8E9-15AA-413B-9999-AE97B7D7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_-M-_</cp:lastModifiedBy>
  <cp:revision>58</cp:revision>
  <cp:lastPrinted>2024-05-14T14:04:00Z</cp:lastPrinted>
  <dcterms:created xsi:type="dcterms:W3CDTF">2024-05-01T08:10:00Z</dcterms:created>
  <dcterms:modified xsi:type="dcterms:W3CDTF">2024-05-14T14:17:00Z</dcterms:modified>
</cp:coreProperties>
</file>