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069"/>
        <w:gridCol w:w="4399"/>
      </w:tblGrid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Pr="00AB171C" w:rsidRDefault="006B6049" w:rsidP="00EF6689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6B6049" w:rsidRDefault="006B6049" w:rsidP="00EF6689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12586A" w:rsidP="0012586A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ЗВЯГЕЛЬ</w:t>
            </w:r>
            <w:r w:rsidR="006B6049">
              <w:rPr>
                <w:b/>
              </w:rPr>
              <w:t>СЬКА РАЙОННА РАДА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Pr="00AB171C" w:rsidRDefault="006B6049" w:rsidP="00EF6689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Pr="00AB171C" w:rsidRDefault="006B6049" w:rsidP="00EF6689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6B6049" w:rsidTr="00EF6689">
        <w:trPr>
          <w:cantSplit/>
        </w:trPr>
        <w:tc>
          <w:tcPr>
            <w:tcW w:w="5069" w:type="dxa"/>
          </w:tcPr>
          <w:p w:rsidR="006B6049" w:rsidRDefault="00BB402A" w:rsidP="00EF6689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Двадцять друга</w:t>
            </w:r>
            <w:bookmarkStart w:id="0" w:name="_GoBack"/>
            <w:bookmarkEnd w:id="0"/>
            <w:r w:rsidR="006B6049">
              <w:rPr>
                <w:bCs/>
                <w:lang w:val="uk-UA"/>
              </w:rPr>
              <w:t xml:space="preserve"> сесія  </w:t>
            </w:r>
          </w:p>
          <w:p w:rsidR="006B6049" w:rsidRPr="00AB171C" w:rsidRDefault="006B6049" w:rsidP="00EF6689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6B6049" w:rsidRDefault="00B50160" w:rsidP="00EF6689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</w:t>
            </w:r>
            <w:r w:rsidR="006B6049">
              <w:rPr>
                <w:bCs/>
                <w:lang w:val="uk-UA"/>
              </w:rPr>
              <w:t xml:space="preserve">           </w:t>
            </w:r>
            <w:r w:rsidR="006B6049">
              <w:rPr>
                <w:bCs/>
                <w:lang w:val="en-US"/>
              </w:rPr>
              <w:t>V</w:t>
            </w:r>
            <w:r w:rsidR="006B6049">
              <w:rPr>
                <w:bCs/>
                <w:lang w:val="uk-UA"/>
              </w:rPr>
              <w:t>ІІ</w:t>
            </w:r>
            <w:r>
              <w:rPr>
                <w:bCs/>
                <w:lang w:val="uk-UA"/>
              </w:rPr>
              <w:t>І</w:t>
            </w:r>
            <w:r w:rsidR="006B6049">
              <w:rPr>
                <w:bCs/>
                <w:lang w:val="uk-UA"/>
              </w:rPr>
              <w:t xml:space="preserve">  скликання</w:t>
            </w:r>
          </w:p>
        </w:tc>
      </w:tr>
      <w:tr w:rsidR="006B6049" w:rsidTr="00EF6689">
        <w:trPr>
          <w:cantSplit/>
        </w:trPr>
        <w:tc>
          <w:tcPr>
            <w:tcW w:w="5069" w:type="dxa"/>
          </w:tcPr>
          <w:p w:rsidR="006B6049" w:rsidRDefault="0012586A" w:rsidP="00EF6689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</w:t>
            </w:r>
            <w:r w:rsidR="00C427B4">
              <w:rPr>
                <w:bCs/>
                <w:color w:val="000000" w:themeColor="text1"/>
                <w:lang w:val="uk-UA"/>
              </w:rPr>
              <w:t xml:space="preserve"> </w:t>
            </w:r>
            <w:r w:rsidR="00B60842">
              <w:rPr>
                <w:bCs/>
                <w:color w:val="000000" w:themeColor="text1"/>
                <w:lang w:val="uk-UA"/>
              </w:rPr>
              <w:t>17 трав</w:t>
            </w:r>
            <w:r w:rsidR="006B6049" w:rsidRPr="004A298F">
              <w:rPr>
                <w:bCs/>
                <w:color w:val="000000" w:themeColor="text1"/>
                <w:lang w:val="uk-UA"/>
              </w:rPr>
              <w:t xml:space="preserve">ня  </w:t>
            </w:r>
            <w:r w:rsidR="00C427B4">
              <w:rPr>
                <w:bCs/>
                <w:lang w:val="uk-UA"/>
              </w:rPr>
              <w:t>202</w:t>
            </w:r>
            <w:r w:rsidR="00B60842">
              <w:rPr>
                <w:bCs/>
                <w:lang w:val="uk-UA"/>
              </w:rPr>
              <w:t>4</w:t>
            </w:r>
            <w:r w:rsidR="006B6049">
              <w:rPr>
                <w:bCs/>
                <w:lang w:val="uk-UA"/>
              </w:rPr>
              <w:t xml:space="preserve"> року</w:t>
            </w:r>
          </w:p>
        </w:tc>
        <w:tc>
          <w:tcPr>
            <w:tcW w:w="4399" w:type="dxa"/>
          </w:tcPr>
          <w:p w:rsidR="006B6049" w:rsidRDefault="006B6049" w:rsidP="00EF6689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6B6049" w:rsidRPr="00AB171C" w:rsidRDefault="006B6049" w:rsidP="006B6049">
      <w:pPr>
        <w:pStyle w:val="5"/>
        <w:jc w:val="left"/>
        <w:rPr>
          <w:sz w:val="16"/>
          <w:szCs w:val="16"/>
          <w:lang w:val="uk-UA"/>
        </w:rPr>
      </w:pPr>
    </w:p>
    <w:p w:rsidR="006B6049" w:rsidRPr="00023AA2" w:rsidRDefault="006B6049" w:rsidP="006B6049">
      <w:pPr>
        <w:rPr>
          <w:b/>
          <w:bCs/>
          <w:sz w:val="16"/>
          <w:szCs w:val="16"/>
          <w:lang w:val="uk-UA"/>
        </w:rPr>
      </w:pPr>
    </w:p>
    <w:p w:rsidR="006B6049" w:rsidRDefault="006B6049" w:rsidP="006B604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Про  умови оплати праці</w:t>
      </w:r>
    </w:p>
    <w:p w:rsidR="006B6049" w:rsidRDefault="006B6049" w:rsidP="006B604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голови районної ради</w:t>
      </w:r>
    </w:p>
    <w:p w:rsidR="006B6049" w:rsidRPr="00023AA2" w:rsidRDefault="006B6049" w:rsidP="006B6049">
      <w:pPr>
        <w:rPr>
          <w:b/>
          <w:bCs/>
          <w:sz w:val="16"/>
          <w:szCs w:val="16"/>
          <w:lang w:val="uk-UA"/>
        </w:rPr>
      </w:pPr>
    </w:p>
    <w:p w:rsidR="006B6049" w:rsidRDefault="006B6049" w:rsidP="006B6049">
      <w:pPr>
        <w:pStyle w:val="a3"/>
      </w:pPr>
      <w:r>
        <w:t>Відповідно до п. 4 ч. 1 статті 43 Закону України “Про місцеве самоврядування в Україні”, Закону України «Про службу в органах місцевого самоврядування», Постанов Кабінету Міністрів України від 9 березня 2006 року №268 „</w:t>
      </w:r>
      <w:r w:rsidR="00E96D48">
        <w:t xml:space="preserve"> </w:t>
      </w:r>
      <w:r>
        <w:t>Про упорядкування структури та умов оплати праці працівників апарату органів виконавчої влади, органів прокуратури, судів та інших органів”</w:t>
      </w:r>
      <w:r w:rsidR="00E96D48">
        <w:t xml:space="preserve"> (</w:t>
      </w:r>
      <w:r w:rsidR="00E96D48" w:rsidRPr="00E96D48">
        <w:t xml:space="preserve"> </w:t>
      </w:r>
      <w:r w:rsidR="00E96D48">
        <w:t>зі змінами</w:t>
      </w:r>
      <w:r w:rsidR="00E96D48" w:rsidRPr="00E96D48">
        <w:t>)</w:t>
      </w:r>
      <w:r>
        <w:t xml:space="preserve">, </w:t>
      </w:r>
      <w:r w:rsidRPr="00D16B50">
        <w:rPr>
          <w:szCs w:val="28"/>
        </w:rPr>
        <w:t xml:space="preserve"> рекомендацій постійної комісії</w:t>
      </w:r>
      <w:r w:rsidRPr="00D85B8A">
        <w:rPr>
          <w:szCs w:val="28"/>
        </w:rPr>
        <w:t xml:space="preserve"> з питань бюджету, соціально-економічного розвитку, комунальної власності, транспорту та зв’язку</w:t>
      </w:r>
      <w:r w:rsidRPr="00D16B50">
        <w:rPr>
          <w:szCs w:val="28"/>
        </w:rPr>
        <w:t xml:space="preserve">, </w:t>
      </w:r>
      <w:r>
        <w:t xml:space="preserve"> районна рада </w:t>
      </w:r>
    </w:p>
    <w:p w:rsidR="006B6049" w:rsidRPr="00AB171C" w:rsidRDefault="006B6049" w:rsidP="006B6049">
      <w:pPr>
        <w:rPr>
          <w:b/>
          <w:bCs/>
          <w:sz w:val="16"/>
          <w:szCs w:val="16"/>
          <w:lang w:val="uk-UA"/>
        </w:rPr>
      </w:pPr>
    </w:p>
    <w:p w:rsidR="006B6049" w:rsidRPr="00830322" w:rsidRDefault="006B6049" w:rsidP="006B6049">
      <w:pPr>
        <w:rPr>
          <w:b/>
          <w:bCs/>
          <w:sz w:val="32"/>
          <w:lang w:val="en-US"/>
        </w:rPr>
      </w:pPr>
      <w:r>
        <w:rPr>
          <w:b/>
          <w:bCs/>
          <w:sz w:val="28"/>
          <w:lang w:val="uk-UA"/>
        </w:rPr>
        <w:t xml:space="preserve">ВИРІШИЛА: </w:t>
      </w:r>
    </w:p>
    <w:p w:rsidR="006B6049" w:rsidRPr="00AB171C" w:rsidRDefault="006B6049" w:rsidP="006B6049">
      <w:pPr>
        <w:jc w:val="both"/>
        <w:rPr>
          <w:sz w:val="16"/>
          <w:szCs w:val="16"/>
          <w:lang w:val="uk-UA"/>
        </w:rPr>
      </w:pPr>
    </w:p>
    <w:p w:rsidR="006B6049" w:rsidRPr="00BD1876" w:rsidRDefault="006B6049" w:rsidP="00830322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 w:rsidRPr="00BD1876">
        <w:rPr>
          <w:sz w:val="28"/>
          <w:szCs w:val="28"/>
          <w:lang w:val="uk-UA"/>
        </w:rPr>
        <w:t>Встано</w:t>
      </w:r>
      <w:r w:rsidR="00C427B4" w:rsidRPr="00BD1876">
        <w:rPr>
          <w:sz w:val="28"/>
          <w:szCs w:val="28"/>
          <w:lang w:val="uk-UA"/>
        </w:rPr>
        <w:t xml:space="preserve">вити  з </w:t>
      </w:r>
      <w:r w:rsidR="000816E3">
        <w:rPr>
          <w:sz w:val="28"/>
          <w:szCs w:val="28"/>
          <w:lang w:val="uk-UA"/>
        </w:rPr>
        <w:t>03 трав</w:t>
      </w:r>
      <w:r w:rsidR="00922450" w:rsidRPr="00BD1876">
        <w:rPr>
          <w:sz w:val="28"/>
          <w:szCs w:val="28"/>
          <w:lang w:val="uk-UA"/>
        </w:rPr>
        <w:t>ня місяця 2024</w:t>
      </w:r>
      <w:r w:rsidRPr="00BD1876">
        <w:rPr>
          <w:sz w:val="28"/>
          <w:szCs w:val="28"/>
          <w:lang w:val="uk-UA"/>
        </w:rPr>
        <w:t xml:space="preserve"> року голові районної ради</w:t>
      </w:r>
      <w:r w:rsidR="00B50160" w:rsidRPr="00BD1876">
        <w:rPr>
          <w:sz w:val="28"/>
          <w:szCs w:val="28"/>
          <w:lang w:val="uk-UA"/>
        </w:rPr>
        <w:t xml:space="preserve"> </w:t>
      </w:r>
      <w:proofErr w:type="spellStart"/>
      <w:r w:rsidR="00B50160" w:rsidRPr="00BD1876">
        <w:rPr>
          <w:sz w:val="28"/>
          <w:szCs w:val="28"/>
          <w:lang w:val="uk-UA"/>
        </w:rPr>
        <w:t>Загривому</w:t>
      </w:r>
      <w:proofErr w:type="spellEnd"/>
      <w:r w:rsidR="00B50160" w:rsidRPr="00BD1876">
        <w:rPr>
          <w:sz w:val="28"/>
          <w:szCs w:val="28"/>
          <w:lang w:val="uk-UA"/>
        </w:rPr>
        <w:t xml:space="preserve"> Артуру Леонідовичу</w:t>
      </w:r>
      <w:r w:rsidRPr="00BD1876">
        <w:rPr>
          <w:sz w:val="28"/>
          <w:szCs w:val="28"/>
          <w:lang w:val="uk-UA"/>
        </w:rPr>
        <w:t xml:space="preserve"> </w:t>
      </w:r>
      <w:r w:rsidR="00F04D69" w:rsidRPr="00F04D69">
        <w:rPr>
          <w:sz w:val="28"/>
          <w:szCs w:val="28"/>
          <w:lang w:val="uk-UA"/>
        </w:rPr>
        <w:t xml:space="preserve"> </w:t>
      </w:r>
      <w:r w:rsidR="00F04D69">
        <w:rPr>
          <w:sz w:val="28"/>
          <w:szCs w:val="28"/>
          <w:lang w:val="uk-UA"/>
        </w:rPr>
        <w:t xml:space="preserve">посадовий оклад в розмірі 24200 гривень, </w:t>
      </w:r>
      <w:r w:rsidRPr="00BD1876">
        <w:rPr>
          <w:sz w:val="28"/>
          <w:szCs w:val="28"/>
          <w:lang w:val="uk-UA"/>
        </w:rPr>
        <w:t>надбавку</w:t>
      </w:r>
      <w:r w:rsidR="006F7A08" w:rsidRPr="00BD1876">
        <w:rPr>
          <w:sz w:val="28"/>
          <w:szCs w:val="28"/>
          <w:lang w:val="uk-UA"/>
        </w:rPr>
        <w:t xml:space="preserve"> за</w:t>
      </w:r>
      <w:r w:rsidRPr="00BD1876">
        <w:rPr>
          <w:sz w:val="28"/>
          <w:szCs w:val="28"/>
          <w:lang w:val="uk-UA"/>
        </w:rPr>
        <w:t xml:space="preserve"> </w:t>
      </w:r>
      <w:r w:rsidR="006F7A08" w:rsidRPr="00BD1876">
        <w:rPr>
          <w:sz w:val="28"/>
          <w:szCs w:val="28"/>
          <w:lang w:val="uk-UA"/>
        </w:rPr>
        <w:t>ранг посадової особи місцевого самоврядування</w:t>
      </w:r>
      <w:r w:rsidR="001A34F3">
        <w:rPr>
          <w:sz w:val="28"/>
          <w:szCs w:val="28"/>
          <w:lang w:val="uk-UA"/>
        </w:rPr>
        <w:t xml:space="preserve"> сьомий ранг</w:t>
      </w:r>
      <w:r w:rsidR="00832547">
        <w:rPr>
          <w:sz w:val="28"/>
          <w:szCs w:val="28"/>
          <w:lang w:val="uk-UA"/>
        </w:rPr>
        <w:t xml:space="preserve">  в розмірі 600 гривень</w:t>
      </w:r>
      <w:r w:rsidR="006F7A08" w:rsidRPr="00BD1876">
        <w:rPr>
          <w:sz w:val="28"/>
          <w:szCs w:val="28"/>
          <w:lang w:val="uk-UA"/>
        </w:rPr>
        <w:t xml:space="preserve">, </w:t>
      </w:r>
      <w:r w:rsidR="00BD1876" w:rsidRPr="00BD1876">
        <w:rPr>
          <w:color w:val="333333"/>
          <w:sz w:val="28"/>
          <w:szCs w:val="28"/>
          <w:shd w:val="clear" w:color="auto" w:fill="FFFFFF"/>
          <w:lang w:val="uk-UA"/>
        </w:rPr>
        <w:t>надбавку за вислугу років</w:t>
      </w:r>
      <w:r w:rsidR="00BD1876" w:rsidRPr="00BD1876">
        <w:rPr>
          <w:sz w:val="28"/>
          <w:szCs w:val="28"/>
          <w:lang w:val="uk-UA"/>
        </w:rPr>
        <w:t xml:space="preserve"> в розмірі 10 відсотків посадового окладу з урахуванням доплати за ранг посадової особи місцевого самоврядування,</w:t>
      </w:r>
      <w:r w:rsidR="00BD1876" w:rsidRPr="00BD1876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6F7A08" w:rsidRPr="00BD1876">
        <w:rPr>
          <w:sz w:val="28"/>
          <w:szCs w:val="28"/>
          <w:lang w:val="uk-UA"/>
        </w:rPr>
        <w:t>надбавку</w:t>
      </w:r>
      <w:r w:rsidR="00830322">
        <w:rPr>
          <w:sz w:val="28"/>
          <w:szCs w:val="28"/>
          <w:lang w:val="uk-UA"/>
        </w:rPr>
        <w:t xml:space="preserve"> за ви</w:t>
      </w:r>
      <w:r w:rsidR="00830322">
        <w:rPr>
          <w:sz w:val="28"/>
          <w:szCs w:val="28"/>
          <w:lang w:val="en-US"/>
        </w:rPr>
        <w:t>c</w:t>
      </w:r>
      <w:proofErr w:type="spellStart"/>
      <w:r w:rsidR="00830322">
        <w:rPr>
          <w:sz w:val="28"/>
          <w:szCs w:val="28"/>
          <w:lang w:val="uk-UA"/>
        </w:rPr>
        <w:t>окі</w:t>
      </w:r>
      <w:proofErr w:type="spellEnd"/>
      <w:r w:rsidR="00830322">
        <w:rPr>
          <w:sz w:val="28"/>
          <w:szCs w:val="28"/>
          <w:lang w:val="uk-UA"/>
        </w:rPr>
        <w:t xml:space="preserve"> досягнення в праці </w:t>
      </w:r>
      <w:r w:rsidR="00830322" w:rsidRPr="00830322">
        <w:rPr>
          <w:sz w:val="28"/>
          <w:szCs w:val="28"/>
          <w:lang w:val="uk-UA"/>
        </w:rPr>
        <w:t>або за виконання особливо важливої роботи</w:t>
      </w:r>
      <w:r w:rsidR="006F7A08" w:rsidRPr="00BD1876">
        <w:rPr>
          <w:sz w:val="28"/>
          <w:szCs w:val="28"/>
          <w:lang w:val="uk-UA"/>
        </w:rPr>
        <w:t xml:space="preserve"> в розмірі</w:t>
      </w:r>
      <w:r w:rsidR="00C427B4" w:rsidRPr="00BD1876">
        <w:rPr>
          <w:sz w:val="28"/>
          <w:szCs w:val="28"/>
          <w:lang w:val="uk-UA"/>
        </w:rPr>
        <w:t xml:space="preserve"> 5</w:t>
      </w:r>
      <w:r w:rsidR="009C0FC1" w:rsidRPr="00BD1876">
        <w:rPr>
          <w:sz w:val="28"/>
          <w:szCs w:val="28"/>
          <w:lang w:val="uk-UA"/>
        </w:rPr>
        <w:t>0</w:t>
      </w:r>
      <w:r w:rsidR="006F7A08" w:rsidRPr="00BD1876">
        <w:rPr>
          <w:sz w:val="28"/>
          <w:szCs w:val="28"/>
          <w:lang w:val="uk-UA"/>
        </w:rPr>
        <w:t xml:space="preserve"> </w:t>
      </w:r>
      <w:r w:rsidRPr="00BD1876">
        <w:rPr>
          <w:sz w:val="28"/>
          <w:szCs w:val="28"/>
          <w:lang w:val="uk-UA"/>
        </w:rPr>
        <w:t>відсотків посадового окладу з урахуванням доплати за ранг посадової особи місцевого самоврядування</w:t>
      </w:r>
      <w:r w:rsidR="00830322">
        <w:rPr>
          <w:sz w:val="28"/>
          <w:szCs w:val="28"/>
          <w:lang w:val="uk-UA"/>
        </w:rPr>
        <w:t xml:space="preserve"> та </w:t>
      </w:r>
      <w:r w:rsidR="003B5961" w:rsidRPr="003B5961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F04D69">
        <w:rPr>
          <w:color w:val="333333"/>
          <w:sz w:val="28"/>
          <w:szCs w:val="28"/>
          <w:shd w:val="clear" w:color="auto" w:fill="FFFFFF"/>
          <w:lang w:val="uk-UA"/>
        </w:rPr>
        <w:t>надбавки</w:t>
      </w:r>
      <w:r w:rsidR="003B5961" w:rsidRPr="00BD1876">
        <w:rPr>
          <w:color w:val="333333"/>
          <w:sz w:val="28"/>
          <w:szCs w:val="28"/>
          <w:shd w:val="clear" w:color="auto" w:fill="FFFFFF"/>
          <w:lang w:val="uk-UA"/>
        </w:rPr>
        <w:t xml:space="preserve"> за вислугу років</w:t>
      </w:r>
      <w:r w:rsidRPr="00BD1876">
        <w:rPr>
          <w:sz w:val="28"/>
          <w:szCs w:val="28"/>
          <w:lang w:val="uk-UA"/>
        </w:rPr>
        <w:t xml:space="preserve">, </w:t>
      </w:r>
      <w:r w:rsidR="004D721D" w:rsidRPr="00BD1876">
        <w:rPr>
          <w:sz w:val="28"/>
          <w:szCs w:val="28"/>
          <w:lang w:val="uk-UA"/>
        </w:rPr>
        <w:t xml:space="preserve"> а також до</w:t>
      </w:r>
      <w:r w:rsidR="00632B94" w:rsidRPr="00BD1876">
        <w:rPr>
          <w:sz w:val="28"/>
          <w:szCs w:val="28"/>
          <w:lang w:val="uk-UA"/>
        </w:rPr>
        <w:t xml:space="preserve"> державних  свят,</w:t>
      </w:r>
      <w:r w:rsidR="002D3B72" w:rsidRPr="00BD1876">
        <w:rPr>
          <w:sz w:val="28"/>
          <w:szCs w:val="28"/>
          <w:lang w:val="uk-UA"/>
        </w:rPr>
        <w:t xml:space="preserve"> ювілейних дат  та </w:t>
      </w:r>
      <w:r w:rsidR="004D721D" w:rsidRPr="00BD1876">
        <w:rPr>
          <w:sz w:val="28"/>
          <w:szCs w:val="28"/>
          <w:lang w:val="uk-UA"/>
        </w:rPr>
        <w:t>професійного свят</w:t>
      </w:r>
      <w:r w:rsidR="002D3B72" w:rsidRPr="00BD1876">
        <w:rPr>
          <w:sz w:val="28"/>
          <w:szCs w:val="28"/>
          <w:lang w:val="uk-UA"/>
        </w:rPr>
        <w:t>а Дня місцевого самоврядування</w:t>
      </w:r>
      <w:r w:rsidR="00632B94" w:rsidRPr="00BD1876">
        <w:rPr>
          <w:sz w:val="28"/>
          <w:szCs w:val="28"/>
          <w:lang w:val="uk-UA"/>
        </w:rPr>
        <w:t xml:space="preserve"> в </w:t>
      </w:r>
      <w:r w:rsidR="004D721D" w:rsidRPr="00BD1876">
        <w:rPr>
          <w:sz w:val="28"/>
          <w:szCs w:val="28"/>
          <w:lang w:val="uk-UA"/>
        </w:rPr>
        <w:t xml:space="preserve"> розмірі посадового окладу</w:t>
      </w:r>
      <w:r w:rsidRPr="00BD1876">
        <w:rPr>
          <w:sz w:val="28"/>
          <w:szCs w:val="28"/>
          <w:lang w:val="uk-UA"/>
        </w:rPr>
        <w:t>, виплачувати матеріальну допомогу на оздоровлення  в розмірі середньомісячної заробітної плати при наданні щорічної відпустки та матеріальну допомогу для вирішення соціально-побутових питань у розмірі середньомісячної заробітної плати</w:t>
      </w:r>
      <w:r w:rsidR="00830322">
        <w:rPr>
          <w:sz w:val="28"/>
          <w:szCs w:val="28"/>
          <w:lang w:val="uk-UA"/>
        </w:rPr>
        <w:t xml:space="preserve"> в межах затвердженого фонду оплати праці працівників виконавчого апарату районної ради</w:t>
      </w:r>
      <w:r w:rsidRPr="00BD1876">
        <w:rPr>
          <w:sz w:val="28"/>
          <w:szCs w:val="28"/>
          <w:lang w:val="uk-UA"/>
        </w:rPr>
        <w:t>.</w:t>
      </w:r>
    </w:p>
    <w:p w:rsidR="00D86B95" w:rsidRPr="00D86B95" w:rsidRDefault="006B6049" w:rsidP="004A301A">
      <w:pPr>
        <w:pStyle w:val="1"/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У</w:t>
      </w:r>
      <w:r w:rsidRPr="00AB171C">
        <w:rPr>
          <w:sz w:val="28"/>
          <w:szCs w:val="28"/>
          <w:lang w:val="uk-UA"/>
        </w:rPr>
        <w:t xml:space="preserve"> випадку недостатності коштів на оплату праці коригувати в </w:t>
      </w:r>
      <w:r w:rsidR="00D86B95">
        <w:rPr>
          <w:sz w:val="28"/>
          <w:szCs w:val="28"/>
          <w:lang w:val="uk-UA"/>
        </w:rPr>
        <w:t xml:space="preserve"> </w:t>
      </w:r>
    </w:p>
    <w:p w:rsidR="006B6049" w:rsidRPr="0047643F" w:rsidRDefault="00D86B95" w:rsidP="00D86B95">
      <w:pPr>
        <w:pStyle w:val="1"/>
        <w:ind w:left="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B6049" w:rsidRPr="00AB171C">
        <w:rPr>
          <w:sz w:val="28"/>
          <w:szCs w:val="28"/>
          <w:lang w:val="uk-UA"/>
        </w:rPr>
        <w:t>сторону зменшення або призупинити виплати.</w:t>
      </w:r>
    </w:p>
    <w:p w:rsidR="006B6049" w:rsidRPr="00D6022E" w:rsidRDefault="006B6049" w:rsidP="006B6049">
      <w:pPr>
        <w:rPr>
          <w:sz w:val="28"/>
          <w:lang w:val="uk-UA"/>
        </w:rPr>
      </w:pPr>
    </w:p>
    <w:p w:rsidR="00653531" w:rsidRPr="00004564" w:rsidRDefault="006B6049" w:rsidP="000045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</w:t>
      </w:r>
      <w:r w:rsidR="00144495">
        <w:rPr>
          <w:b/>
          <w:sz w:val="28"/>
          <w:szCs w:val="28"/>
          <w:lang w:val="uk-UA"/>
        </w:rPr>
        <w:t xml:space="preserve">                  Артур ЗАГРИВИЙ</w:t>
      </w:r>
    </w:p>
    <w:sectPr w:rsidR="00653531" w:rsidRPr="00004564" w:rsidSect="006F7A0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4B8A"/>
    <w:multiLevelType w:val="hybridMultilevel"/>
    <w:tmpl w:val="6E0A095C"/>
    <w:lvl w:ilvl="0" w:tplc="580E9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049"/>
    <w:rsid w:val="00004564"/>
    <w:rsid w:val="000816E3"/>
    <w:rsid w:val="0012586A"/>
    <w:rsid w:val="00130324"/>
    <w:rsid w:val="00144495"/>
    <w:rsid w:val="001A34F3"/>
    <w:rsid w:val="002D3B72"/>
    <w:rsid w:val="003B5961"/>
    <w:rsid w:val="004A298F"/>
    <w:rsid w:val="004A301A"/>
    <w:rsid w:val="004D721D"/>
    <w:rsid w:val="0056155F"/>
    <w:rsid w:val="00632B94"/>
    <w:rsid w:val="00653531"/>
    <w:rsid w:val="006B6049"/>
    <w:rsid w:val="006E4DF5"/>
    <w:rsid w:val="006F7A08"/>
    <w:rsid w:val="007E21AA"/>
    <w:rsid w:val="00830322"/>
    <w:rsid w:val="00832547"/>
    <w:rsid w:val="00922450"/>
    <w:rsid w:val="009429CC"/>
    <w:rsid w:val="00994B80"/>
    <w:rsid w:val="009C0FC1"/>
    <w:rsid w:val="009E6D09"/>
    <w:rsid w:val="00B50160"/>
    <w:rsid w:val="00B60842"/>
    <w:rsid w:val="00BB402A"/>
    <w:rsid w:val="00BD1876"/>
    <w:rsid w:val="00C427B4"/>
    <w:rsid w:val="00C7609C"/>
    <w:rsid w:val="00D86B95"/>
    <w:rsid w:val="00E96D48"/>
    <w:rsid w:val="00F04D69"/>
    <w:rsid w:val="00F56B8E"/>
    <w:rsid w:val="00F75B02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B6049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B6049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B604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B6049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6B6049"/>
    <w:pPr>
      <w:ind w:firstLine="93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B6049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1">
    <w:name w:val="Абзац списка1"/>
    <w:basedOn w:val="a"/>
    <w:rsid w:val="006B60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6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04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 Windows</cp:lastModifiedBy>
  <cp:revision>27</cp:revision>
  <cp:lastPrinted>2024-05-15T11:50:00Z</cp:lastPrinted>
  <dcterms:created xsi:type="dcterms:W3CDTF">2017-11-24T08:37:00Z</dcterms:created>
  <dcterms:modified xsi:type="dcterms:W3CDTF">2024-05-15T11:51:00Z</dcterms:modified>
</cp:coreProperties>
</file>