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5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9051AC" w:rsidRDefault="0063442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63442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10:54   </w:t>
      </w: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3442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5.  Про внесення змін до рішення районної ради від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29.09.2022 №182 "Про програму відзначення державних, національних та професійних свят, вшанування кращих людей району та заохочення за заслуги перед Звягельським районом на 2022-2024 роки"</w:t>
      </w:r>
    </w:p>
    <w:p w:rsidR="00000000" w:rsidRDefault="0063442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до рішення районної ради від 29.09.2022 №182 "П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ро програму відзначення державних,</w:t>
      </w:r>
      <w:r w:rsidRPr="009051AC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9051AC" w:rsidRPr="009051AC">
        <w:rPr>
          <w:rFonts w:ascii="Times New Roman CYR" w:hAnsi="Times New Roman CYR" w:cs="Times New Roman CYR"/>
          <w:b/>
          <w:color w:val="000000"/>
          <w:sz w:val="36"/>
          <w:szCs w:val="36"/>
        </w:rPr>
        <w:t>національних та професійних свят, вшанування кращих л</w:t>
      </w:r>
      <w:bookmarkStart w:id="0" w:name="_GoBack"/>
      <w:bookmarkEnd w:id="0"/>
      <w:r w:rsidR="009051AC" w:rsidRPr="009051AC">
        <w:rPr>
          <w:rFonts w:ascii="Times New Roman CYR" w:hAnsi="Times New Roman CYR" w:cs="Times New Roman CYR"/>
          <w:b/>
          <w:color w:val="000000"/>
          <w:sz w:val="36"/>
          <w:szCs w:val="36"/>
        </w:rPr>
        <w:t>юдей району та заохочення за заслуги перед Звягельським районом на 2022-2024 роки"</w:t>
      </w: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3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63442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3442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63442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63442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63442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3442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ІШЕННЯ ПРИЙНЯТО  </w:t>
      </w: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634422" w:rsidRDefault="00634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63442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AC"/>
    <w:rsid w:val="00634422"/>
    <w:rsid w:val="0090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B6CF09-0704-4054-B7E1-CFAEE273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2024-12-12T14:14:00Z</dcterms:created>
  <dcterms:modified xsi:type="dcterms:W3CDTF">2024-12-12T14:14:00Z</dcterms:modified>
</cp:coreProperties>
</file>